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5EB1F" w14:textId="77777777" w:rsidR="004750A7" w:rsidRDefault="0091263F" w:rsidP="00375061">
      <w:r>
        <w:rPr>
          <w:noProof/>
          <w:lang w:val="en-GB" w:eastAsia="en-GB"/>
        </w:rPr>
        <w:drawing>
          <wp:anchor distT="0" distB="0" distL="114300" distR="114300" simplePos="0" relativeHeight="251658241" behindDoc="0" locked="0" layoutInCell="1" allowOverlap="1" wp14:anchorId="486BB682" wp14:editId="67456833">
            <wp:simplePos x="0" y="0"/>
            <wp:positionH relativeFrom="margin">
              <wp:align>center</wp:align>
            </wp:positionH>
            <wp:positionV relativeFrom="margin">
              <wp:align>top</wp:align>
            </wp:positionV>
            <wp:extent cx="3307004" cy="2423160"/>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7004" cy="2423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19D124" w14:textId="77777777" w:rsidR="00894E07" w:rsidRPr="008E2696" w:rsidRDefault="00894E07" w:rsidP="00894E07">
      <w:pPr>
        <w:pStyle w:val="1bodycopy10pt"/>
        <w:rPr>
          <w:noProof/>
          <w:lang w:val="en-GB"/>
        </w:rPr>
      </w:pPr>
    </w:p>
    <w:p w14:paraId="1079137E" w14:textId="77777777" w:rsidR="00894E07" w:rsidRPr="008E2696" w:rsidRDefault="00894E07" w:rsidP="00894E07">
      <w:pPr>
        <w:pStyle w:val="1bodycopy10pt"/>
        <w:rPr>
          <w:noProof/>
          <w:lang w:val="en-GB"/>
        </w:rPr>
      </w:pPr>
    </w:p>
    <w:p w14:paraId="0FED9235" w14:textId="77777777" w:rsidR="00894E07" w:rsidRPr="008E2696" w:rsidRDefault="00894E07" w:rsidP="004E0BA9">
      <w:pPr>
        <w:pStyle w:val="1bodycopy10pt"/>
        <w:jc w:val="center"/>
        <w:rPr>
          <w:lang w:val="en-GB"/>
        </w:rPr>
      </w:pPr>
    </w:p>
    <w:p w14:paraId="280EC609" w14:textId="77777777" w:rsidR="00894E07" w:rsidRPr="008E2696" w:rsidRDefault="00894E07" w:rsidP="00894E07">
      <w:pPr>
        <w:pStyle w:val="1bodycopy10pt"/>
        <w:rPr>
          <w:lang w:val="en-GB"/>
        </w:rPr>
      </w:pPr>
    </w:p>
    <w:p w14:paraId="59D00562" w14:textId="77777777" w:rsidR="004E0BA9" w:rsidRDefault="004E0BA9" w:rsidP="004E0BA9">
      <w:pPr>
        <w:pStyle w:val="3Policytitle"/>
        <w:rPr>
          <w:lang w:val="en-GB"/>
        </w:rPr>
      </w:pPr>
    </w:p>
    <w:p w14:paraId="1C6B70B2" w14:textId="77777777" w:rsidR="0091263F" w:rsidRDefault="0091263F" w:rsidP="004E0BA9">
      <w:pPr>
        <w:pStyle w:val="3Policytitle"/>
        <w:rPr>
          <w:lang w:val="en-GB"/>
        </w:rPr>
      </w:pPr>
    </w:p>
    <w:p w14:paraId="60CF2C50" w14:textId="77777777" w:rsidR="0091263F" w:rsidRDefault="0091263F" w:rsidP="004E0BA9">
      <w:pPr>
        <w:pStyle w:val="3Policytitle"/>
        <w:rPr>
          <w:lang w:val="en-GB"/>
        </w:rPr>
      </w:pPr>
    </w:p>
    <w:p w14:paraId="06E3D621" w14:textId="77777777" w:rsidR="00894E07" w:rsidRPr="00A55042" w:rsidRDefault="004E0BA9" w:rsidP="0091263F">
      <w:pPr>
        <w:pStyle w:val="3Policytitle"/>
        <w:jc w:val="center"/>
        <w:rPr>
          <w:rFonts w:asciiTheme="majorHAnsi" w:hAnsiTheme="majorHAnsi" w:cstheme="majorHAnsi"/>
          <w:lang w:val="en-GB"/>
        </w:rPr>
      </w:pPr>
      <w:r w:rsidRPr="00A55042">
        <w:rPr>
          <w:rFonts w:asciiTheme="majorHAnsi" w:hAnsiTheme="majorHAnsi" w:cstheme="majorHAnsi"/>
          <w:lang w:val="en-GB"/>
        </w:rPr>
        <w:t>Parent Code of Conduct</w:t>
      </w:r>
    </w:p>
    <w:p w14:paraId="5496788B" w14:textId="77777777" w:rsidR="00894E07" w:rsidRDefault="00894E07" w:rsidP="00894E07">
      <w:pPr>
        <w:pStyle w:val="1bodycopy10pt"/>
        <w:rPr>
          <w:rFonts w:asciiTheme="majorHAnsi" w:hAnsiTheme="majorHAnsi" w:cstheme="majorHAnsi"/>
          <w:lang w:val="en-GB"/>
        </w:rPr>
      </w:pPr>
    </w:p>
    <w:p w14:paraId="3E3DE428" w14:textId="77777777" w:rsidR="00A55042" w:rsidRDefault="00A55042" w:rsidP="00894E07">
      <w:pPr>
        <w:pStyle w:val="1bodycopy10pt"/>
        <w:rPr>
          <w:rFonts w:asciiTheme="majorHAnsi" w:hAnsiTheme="majorHAnsi" w:cstheme="majorHAnsi"/>
          <w:lang w:val="en-GB"/>
        </w:rPr>
      </w:pPr>
    </w:p>
    <w:p w14:paraId="657A4904" w14:textId="77777777" w:rsidR="00A55042" w:rsidRPr="00A55042" w:rsidRDefault="00A55042" w:rsidP="00894E07">
      <w:pPr>
        <w:pStyle w:val="1bodycopy10pt"/>
        <w:rPr>
          <w:rFonts w:asciiTheme="majorHAnsi" w:hAnsiTheme="majorHAnsi" w:cstheme="majorHAnsi"/>
          <w:lang w:val="en-GB"/>
        </w:rPr>
      </w:pPr>
    </w:p>
    <w:p w14:paraId="2B9B4AD5" w14:textId="77777777" w:rsidR="00894E07" w:rsidRPr="00A55042" w:rsidRDefault="00894E07" w:rsidP="00894E07">
      <w:pPr>
        <w:rPr>
          <w:rFonts w:asciiTheme="majorHAnsi" w:hAnsiTheme="majorHAnsi" w:cstheme="majorHAnsi"/>
          <w:b/>
          <w:lang w:val="en-GB"/>
        </w:rPr>
      </w:pPr>
    </w:p>
    <w:tbl>
      <w:tblPr>
        <w:tblW w:w="7263"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1409"/>
      </w:tblGrid>
      <w:tr w:rsidR="00894E07" w:rsidRPr="00A55042" w14:paraId="46DAAEEB" w14:textId="77777777" w:rsidTr="00D2115E">
        <w:trPr>
          <w:jc w:val="center"/>
        </w:trPr>
        <w:tc>
          <w:tcPr>
            <w:tcW w:w="2586" w:type="dxa"/>
            <w:tcBorders>
              <w:top w:val="nil"/>
              <w:bottom w:val="single" w:sz="18" w:space="0" w:color="FFFFFF"/>
            </w:tcBorders>
            <w:shd w:val="clear" w:color="auto" w:fill="D8DFDE"/>
          </w:tcPr>
          <w:p w14:paraId="7F929B27" w14:textId="77777777" w:rsidR="00894E07" w:rsidRPr="00A55042" w:rsidRDefault="00894E07">
            <w:pPr>
              <w:pStyle w:val="1bodycopy10pt"/>
              <w:rPr>
                <w:rFonts w:asciiTheme="majorHAnsi" w:hAnsiTheme="majorHAnsi" w:cstheme="majorHAnsi"/>
                <w:b/>
                <w:sz w:val="24"/>
                <w:lang w:val="en-GB"/>
              </w:rPr>
            </w:pPr>
            <w:r w:rsidRPr="00A55042">
              <w:rPr>
                <w:rFonts w:asciiTheme="majorHAnsi" w:hAnsiTheme="majorHAnsi" w:cstheme="majorHAnsi"/>
                <w:b/>
                <w:sz w:val="24"/>
                <w:lang w:val="en-GB"/>
              </w:rPr>
              <w:t>Approved by:</w:t>
            </w:r>
          </w:p>
        </w:tc>
        <w:tc>
          <w:tcPr>
            <w:tcW w:w="3268" w:type="dxa"/>
            <w:tcBorders>
              <w:top w:val="nil"/>
              <w:bottom w:val="single" w:sz="18" w:space="0" w:color="FFFFFF"/>
            </w:tcBorders>
            <w:shd w:val="clear" w:color="auto" w:fill="D8DFDE"/>
          </w:tcPr>
          <w:p w14:paraId="365715D7" w14:textId="3CEF6303" w:rsidR="00894E07" w:rsidRPr="00A55042" w:rsidRDefault="00D2115E">
            <w:pPr>
              <w:pStyle w:val="1bodycopy11pt"/>
              <w:rPr>
                <w:rFonts w:asciiTheme="majorHAnsi" w:hAnsiTheme="majorHAnsi" w:cstheme="majorHAnsi"/>
                <w:sz w:val="24"/>
                <w:lang w:val="en-GB"/>
              </w:rPr>
            </w:pPr>
            <w:r>
              <w:rPr>
                <w:rFonts w:asciiTheme="majorHAnsi" w:hAnsiTheme="majorHAnsi" w:cstheme="majorHAnsi"/>
                <w:sz w:val="24"/>
                <w:lang w:val="en-GB"/>
              </w:rPr>
              <w:t>Mel Eldridge</w:t>
            </w:r>
          </w:p>
        </w:tc>
        <w:tc>
          <w:tcPr>
            <w:tcW w:w="1409" w:type="dxa"/>
            <w:tcBorders>
              <w:top w:val="nil"/>
              <w:bottom w:val="single" w:sz="18" w:space="0" w:color="FFFFFF"/>
            </w:tcBorders>
            <w:shd w:val="clear" w:color="auto" w:fill="D8DFDE"/>
          </w:tcPr>
          <w:p w14:paraId="45ED9785" w14:textId="3168374D" w:rsidR="00894E07" w:rsidRPr="00A55042" w:rsidRDefault="00894E07">
            <w:pPr>
              <w:pStyle w:val="1bodycopy11pt"/>
              <w:rPr>
                <w:rFonts w:asciiTheme="majorHAnsi" w:hAnsiTheme="majorHAnsi" w:cstheme="majorHAnsi"/>
                <w:sz w:val="24"/>
                <w:lang w:val="en-GB"/>
              </w:rPr>
            </w:pPr>
          </w:p>
        </w:tc>
      </w:tr>
      <w:tr w:rsidR="00894E07" w:rsidRPr="00A55042" w14:paraId="67AEDB37" w14:textId="77777777" w:rsidTr="00D2115E">
        <w:trPr>
          <w:jc w:val="center"/>
        </w:trPr>
        <w:tc>
          <w:tcPr>
            <w:tcW w:w="2586" w:type="dxa"/>
            <w:tcBorders>
              <w:top w:val="single" w:sz="18" w:space="0" w:color="FFFFFF"/>
              <w:bottom w:val="single" w:sz="18" w:space="0" w:color="FFFFFF"/>
            </w:tcBorders>
            <w:shd w:val="clear" w:color="auto" w:fill="D8DFDE"/>
          </w:tcPr>
          <w:p w14:paraId="4E7552E6" w14:textId="77777777" w:rsidR="00894E07" w:rsidRPr="00A55042" w:rsidRDefault="00894E07">
            <w:pPr>
              <w:pStyle w:val="1bodycopy10pt"/>
              <w:rPr>
                <w:rFonts w:asciiTheme="majorHAnsi" w:hAnsiTheme="majorHAnsi" w:cstheme="majorHAnsi"/>
                <w:b/>
                <w:sz w:val="24"/>
                <w:lang w:val="en-GB"/>
              </w:rPr>
            </w:pPr>
            <w:r w:rsidRPr="00A55042">
              <w:rPr>
                <w:rFonts w:asciiTheme="majorHAnsi" w:hAnsiTheme="majorHAnsi" w:cstheme="majorHAnsi"/>
                <w:b/>
                <w:sz w:val="24"/>
                <w:lang w:val="en-GB"/>
              </w:rPr>
              <w:t>Last reviewed on:</w:t>
            </w:r>
          </w:p>
        </w:tc>
        <w:tc>
          <w:tcPr>
            <w:tcW w:w="4677" w:type="dxa"/>
            <w:gridSpan w:val="2"/>
            <w:tcBorders>
              <w:top w:val="single" w:sz="18" w:space="0" w:color="FFFFFF"/>
              <w:bottom w:val="single" w:sz="18" w:space="0" w:color="FFFFFF"/>
            </w:tcBorders>
            <w:shd w:val="clear" w:color="auto" w:fill="D8DFDE"/>
          </w:tcPr>
          <w:p w14:paraId="05FA201E" w14:textId="579F186C" w:rsidR="00894E07" w:rsidRPr="00A55042" w:rsidRDefault="006A3C73">
            <w:pPr>
              <w:pStyle w:val="1bodycopy11pt"/>
              <w:rPr>
                <w:rFonts w:asciiTheme="majorHAnsi" w:hAnsiTheme="majorHAnsi" w:cstheme="majorHAnsi"/>
                <w:sz w:val="24"/>
                <w:lang w:val="en-GB"/>
              </w:rPr>
            </w:pPr>
            <w:r>
              <w:rPr>
                <w:rFonts w:asciiTheme="majorHAnsi" w:hAnsiTheme="majorHAnsi" w:cstheme="majorHAnsi"/>
                <w:sz w:val="24"/>
                <w:lang w:val="en-GB"/>
              </w:rPr>
              <w:t>July 2026</w:t>
            </w:r>
          </w:p>
        </w:tc>
      </w:tr>
      <w:tr w:rsidR="00894E07" w:rsidRPr="00A55042" w14:paraId="5B3F4F66" w14:textId="77777777" w:rsidTr="00D2115E">
        <w:trPr>
          <w:jc w:val="center"/>
        </w:trPr>
        <w:tc>
          <w:tcPr>
            <w:tcW w:w="2586" w:type="dxa"/>
            <w:tcBorders>
              <w:top w:val="single" w:sz="18" w:space="0" w:color="FFFFFF"/>
              <w:bottom w:val="nil"/>
            </w:tcBorders>
            <w:shd w:val="clear" w:color="auto" w:fill="D8DFDE"/>
          </w:tcPr>
          <w:p w14:paraId="3A1CAF49" w14:textId="77777777" w:rsidR="00894E07" w:rsidRPr="00A55042" w:rsidRDefault="00894E07">
            <w:pPr>
              <w:pStyle w:val="1bodycopy10pt"/>
              <w:rPr>
                <w:rFonts w:asciiTheme="majorHAnsi" w:hAnsiTheme="majorHAnsi" w:cstheme="majorHAnsi"/>
                <w:b/>
                <w:sz w:val="24"/>
                <w:lang w:val="en-GB"/>
              </w:rPr>
            </w:pPr>
            <w:r w:rsidRPr="00A55042">
              <w:rPr>
                <w:rFonts w:asciiTheme="majorHAnsi" w:hAnsiTheme="majorHAnsi" w:cstheme="majorHAnsi"/>
                <w:b/>
                <w:sz w:val="24"/>
                <w:lang w:val="en-GB"/>
              </w:rPr>
              <w:t>Next review due by:</w:t>
            </w:r>
          </w:p>
        </w:tc>
        <w:tc>
          <w:tcPr>
            <w:tcW w:w="4677" w:type="dxa"/>
            <w:gridSpan w:val="2"/>
            <w:tcBorders>
              <w:top w:val="single" w:sz="18" w:space="0" w:color="FFFFFF"/>
              <w:bottom w:val="nil"/>
            </w:tcBorders>
            <w:shd w:val="clear" w:color="auto" w:fill="D8DFDE"/>
          </w:tcPr>
          <w:p w14:paraId="797D6958" w14:textId="4D86B83B" w:rsidR="00894E07" w:rsidRPr="00A55042" w:rsidRDefault="006A3C73">
            <w:pPr>
              <w:pStyle w:val="1bodycopy11pt"/>
              <w:rPr>
                <w:rFonts w:asciiTheme="majorHAnsi" w:hAnsiTheme="majorHAnsi" w:cstheme="majorHAnsi"/>
                <w:sz w:val="24"/>
                <w:lang w:val="en-GB"/>
              </w:rPr>
            </w:pPr>
            <w:r>
              <w:rPr>
                <w:rFonts w:asciiTheme="majorHAnsi" w:hAnsiTheme="majorHAnsi" w:cstheme="majorHAnsi"/>
                <w:sz w:val="24"/>
                <w:lang w:val="en-GB"/>
              </w:rPr>
              <w:t>July 2028</w:t>
            </w:r>
          </w:p>
        </w:tc>
      </w:tr>
    </w:tbl>
    <w:p w14:paraId="26D5F4C4" w14:textId="77777777" w:rsidR="00894E07" w:rsidRDefault="00894E07" w:rsidP="00894E07">
      <w:pPr>
        <w:pStyle w:val="1bodycopy10pt"/>
        <w:rPr>
          <w:rFonts w:asciiTheme="majorHAnsi" w:hAnsiTheme="majorHAnsi" w:cstheme="majorHAnsi"/>
          <w:lang w:val="en-GB"/>
        </w:rPr>
      </w:pPr>
    </w:p>
    <w:p w14:paraId="5EC64F70" w14:textId="77777777" w:rsidR="00A55042" w:rsidRDefault="00A55042" w:rsidP="00894E07">
      <w:pPr>
        <w:pStyle w:val="1bodycopy10pt"/>
        <w:rPr>
          <w:rFonts w:asciiTheme="majorHAnsi" w:hAnsiTheme="majorHAnsi" w:cstheme="majorHAnsi"/>
          <w:lang w:val="en-GB"/>
        </w:rPr>
      </w:pPr>
    </w:p>
    <w:p w14:paraId="1D6B140E" w14:textId="77777777" w:rsidR="00A55042" w:rsidRPr="00A55042" w:rsidRDefault="00A55042" w:rsidP="00894E07">
      <w:pPr>
        <w:pStyle w:val="1bodycopy10pt"/>
        <w:rPr>
          <w:rFonts w:asciiTheme="majorHAnsi" w:hAnsiTheme="majorHAnsi" w:cstheme="majorHAnsi"/>
          <w:lang w:val="en-GB"/>
        </w:rPr>
      </w:pPr>
    </w:p>
    <w:p w14:paraId="791BCE94" w14:textId="77777777" w:rsidR="00894E07" w:rsidRPr="00A55042" w:rsidRDefault="00894E07" w:rsidP="004E0BA9">
      <w:pPr>
        <w:rPr>
          <w:rFonts w:asciiTheme="majorHAnsi" w:hAnsiTheme="majorHAnsi" w:cstheme="majorHAnsi"/>
          <w:lang w:val="en-GB"/>
        </w:rPr>
      </w:pPr>
      <w:r w:rsidRPr="00A55042">
        <w:rPr>
          <w:rFonts w:asciiTheme="majorHAnsi" w:hAnsiTheme="majorHAnsi" w:cstheme="majorHAnsi"/>
          <w:b/>
          <w:sz w:val="28"/>
          <w:szCs w:val="28"/>
          <w:lang w:val="en-GB"/>
        </w:rPr>
        <w:t>Contents</w:t>
      </w:r>
    </w:p>
    <w:p w14:paraId="3AD0F9A1" w14:textId="1649D800" w:rsidR="00894E07" w:rsidRPr="00A55042" w:rsidRDefault="00894E07" w:rsidP="00894E07">
      <w:pPr>
        <w:pStyle w:val="TOC1"/>
        <w:tabs>
          <w:tab w:val="right" w:leader="dot" w:pos="9736"/>
        </w:tabs>
        <w:rPr>
          <w:rFonts w:asciiTheme="majorHAnsi" w:eastAsia="Times New Roman" w:hAnsiTheme="majorHAnsi" w:cstheme="majorHAnsi"/>
          <w:noProof/>
          <w:sz w:val="22"/>
          <w:szCs w:val="22"/>
          <w:lang w:val="en-GB" w:eastAsia="en-GB"/>
        </w:rPr>
      </w:pPr>
      <w:r w:rsidRPr="00A55042">
        <w:rPr>
          <w:rFonts w:asciiTheme="majorHAnsi" w:hAnsiTheme="majorHAnsi" w:cstheme="majorHAnsi"/>
          <w:bCs/>
          <w:noProof/>
          <w:szCs w:val="20"/>
          <w:lang w:val="en-GB"/>
        </w:rPr>
        <w:fldChar w:fldCharType="begin"/>
      </w:r>
      <w:r w:rsidRPr="00A55042">
        <w:rPr>
          <w:rFonts w:asciiTheme="majorHAnsi" w:hAnsiTheme="majorHAnsi" w:cstheme="majorHAnsi"/>
          <w:bCs/>
          <w:noProof/>
          <w:szCs w:val="20"/>
          <w:lang w:val="en-GB"/>
        </w:rPr>
        <w:instrText xml:space="preserve"> TOC \o "1-3" \h \z \u </w:instrText>
      </w:r>
      <w:r w:rsidRPr="00A55042">
        <w:rPr>
          <w:rFonts w:asciiTheme="majorHAnsi" w:hAnsiTheme="majorHAnsi" w:cstheme="majorHAnsi"/>
          <w:bCs/>
          <w:noProof/>
          <w:szCs w:val="20"/>
          <w:lang w:val="en-GB"/>
        </w:rPr>
        <w:fldChar w:fldCharType="separate"/>
      </w:r>
      <w:hyperlink w:anchor="_Toc21081363" w:history="1">
        <w:r w:rsidRPr="00A55042">
          <w:rPr>
            <w:rStyle w:val="Hyperlink"/>
            <w:rFonts w:asciiTheme="majorHAnsi" w:hAnsiTheme="majorHAnsi" w:cstheme="majorHAnsi"/>
            <w:noProof/>
          </w:rPr>
          <w:t>1. Purpose and scope</w:t>
        </w:r>
        <w:r w:rsidRPr="00A55042">
          <w:rPr>
            <w:rFonts w:asciiTheme="majorHAnsi" w:hAnsiTheme="majorHAnsi" w:cstheme="majorHAnsi"/>
            <w:noProof/>
            <w:webHidden/>
          </w:rPr>
          <w:tab/>
        </w:r>
        <w:r w:rsidRPr="00A55042">
          <w:rPr>
            <w:rFonts w:asciiTheme="majorHAnsi" w:hAnsiTheme="majorHAnsi" w:cstheme="majorHAnsi"/>
            <w:noProof/>
            <w:webHidden/>
          </w:rPr>
          <w:fldChar w:fldCharType="begin"/>
        </w:r>
        <w:r w:rsidRPr="00A55042">
          <w:rPr>
            <w:rFonts w:asciiTheme="majorHAnsi" w:hAnsiTheme="majorHAnsi" w:cstheme="majorHAnsi"/>
            <w:noProof/>
            <w:webHidden/>
          </w:rPr>
          <w:instrText xml:space="preserve"> PAGEREF _Toc21081363 \h </w:instrText>
        </w:r>
        <w:r w:rsidRPr="00A55042">
          <w:rPr>
            <w:rFonts w:asciiTheme="majorHAnsi" w:hAnsiTheme="majorHAnsi" w:cstheme="majorHAnsi"/>
            <w:noProof/>
            <w:webHidden/>
          </w:rPr>
        </w:r>
        <w:r w:rsidRPr="00A55042">
          <w:rPr>
            <w:rFonts w:asciiTheme="majorHAnsi" w:hAnsiTheme="majorHAnsi" w:cstheme="majorHAnsi"/>
            <w:noProof/>
            <w:webHidden/>
          </w:rPr>
          <w:fldChar w:fldCharType="separate"/>
        </w:r>
        <w:r w:rsidR="001079AB">
          <w:rPr>
            <w:rFonts w:asciiTheme="majorHAnsi" w:hAnsiTheme="majorHAnsi" w:cstheme="majorHAnsi"/>
            <w:noProof/>
            <w:webHidden/>
          </w:rPr>
          <w:t>2</w:t>
        </w:r>
        <w:r w:rsidRPr="00A55042">
          <w:rPr>
            <w:rFonts w:asciiTheme="majorHAnsi" w:hAnsiTheme="majorHAnsi" w:cstheme="majorHAnsi"/>
            <w:noProof/>
            <w:webHidden/>
          </w:rPr>
          <w:fldChar w:fldCharType="end"/>
        </w:r>
      </w:hyperlink>
    </w:p>
    <w:p w14:paraId="7E0564AF" w14:textId="6A421032" w:rsidR="00894E07" w:rsidRPr="00A55042" w:rsidRDefault="00894E07" w:rsidP="00894E07">
      <w:pPr>
        <w:pStyle w:val="TOC1"/>
        <w:tabs>
          <w:tab w:val="right" w:leader="dot" w:pos="9736"/>
        </w:tabs>
        <w:rPr>
          <w:rFonts w:asciiTheme="majorHAnsi" w:eastAsia="Times New Roman" w:hAnsiTheme="majorHAnsi" w:cstheme="majorHAnsi"/>
          <w:noProof/>
          <w:sz w:val="22"/>
          <w:szCs w:val="22"/>
          <w:lang w:val="en-GB" w:eastAsia="en-GB"/>
        </w:rPr>
      </w:pPr>
      <w:hyperlink w:anchor="_Toc21081364" w:history="1">
        <w:r w:rsidRPr="00A55042">
          <w:rPr>
            <w:rStyle w:val="Hyperlink"/>
            <w:rFonts w:asciiTheme="majorHAnsi" w:hAnsiTheme="majorHAnsi" w:cstheme="majorHAnsi"/>
            <w:noProof/>
          </w:rPr>
          <w:t>2. Our expectations of parents and carers</w:t>
        </w:r>
        <w:r w:rsidRPr="00A55042">
          <w:rPr>
            <w:rFonts w:asciiTheme="majorHAnsi" w:hAnsiTheme="majorHAnsi" w:cstheme="majorHAnsi"/>
            <w:noProof/>
            <w:webHidden/>
          </w:rPr>
          <w:tab/>
        </w:r>
        <w:r w:rsidRPr="00A55042">
          <w:rPr>
            <w:rFonts w:asciiTheme="majorHAnsi" w:hAnsiTheme="majorHAnsi" w:cstheme="majorHAnsi"/>
            <w:noProof/>
            <w:webHidden/>
          </w:rPr>
          <w:fldChar w:fldCharType="begin"/>
        </w:r>
        <w:r w:rsidRPr="00A55042">
          <w:rPr>
            <w:rFonts w:asciiTheme="majorHAnsi" w:hAnsiTheme="majorHAnsi" w:cstheme="majorHAnsi"/>
            <w:noProof/>
            <w:webHidden/>
          </w:rPr>
          <w:instrText xml:space="preserve"> PAGEREF _Toc21081364 \h </w:instrText>
        </w:r>
        <w:r w:rsidRPr="00A55042">
          <w:rPr>
            <w:rFonts w:asciiTheme="majorHAnsi" w:hAnsiTheme="majorHAnsi" w:cstheme="majorHAnsi"/>
            <w:noProof/>
            <w:webHidden/>
          </w:rPr>
        </w:r>
        <w:r w:rsidRPr="00A55042">
          <w:rPr>
            <w:rFonts w:asciiTheme="majorHAnsi" w:hAnsiTheme="majorHAnsi" w:cstheme="majorHAnsi"/>
            <w:noProof/>
            <w:webHidden/>
          </w:rPr>
          <w:fldChar w:fldCharType="separate"/>
        </w:r>
        <w:r w:rsidR="001079AB">
          <w:rPr>
            <w:rFonts w:asciiTheme="majorHAnsi" w:hAnsiTheme="majorHAnsi" w:cstheme="majorHAnsi"/>
            <w:noProof/>
            <w:webHidden/>
          </w:rPr>
          <w:t>2</w:t>
        </w:r>
        <w:r w:rsidRPr="00A55042">
          <w:rPr>
            <w:rFonts w:asciiTheme="majorHAnsi" w:hAnsiTheme="majorHAnsi" w:cstheme="majorHAnsi"/>
            <w:noProof/>
            <w:webHidden/>
          </w:rPr>
          <w:fldChar w:fldCharType="end"/>
        </w:r>
      </w:hyperlink>
    </w:p>
    <w:p w14:paraId="2FF48D8E" w14:textId="1B8E3043" w:rsidR="00894E07" w:rsidRPr="00A55042" w:rsidRDefault="00894E07" w:rsidP="00894E07">
      <w:pPr>
        <w:pStyle w:val="TOC1"/>
        <w:tabs>
          <w:tab w:val="right" w:leader="dot" w:pos="9736"/>
        </w:tabs>
        <w:rPr>
          <w:rFonts w:asciiTheme="majorHAnsi" w:eastAsia="Times New Roman" w:hAnsiTheme="majorHAnsi" w:cstheme="majorHAnsi"/>
          <w:noProof/>
          <w:sz w:val="22"/>
          <w:szCs w:val="22"/>
          <w:lang w:val="en-GB" w:eastAsia="en-GB"/>
        </w:rPr>
      </w:pPr>
      <w:hyperlink w:anchor="_Toc21081365" w:history="1">
        <w:r w:rsidRPr="00A55042">
          <w:rPr>
            <w:rStyle w:val="Hyperlink"/>
            <w:rFonts w:asciiTheme="majorHAnsi" w:hAnsiTheme="majorHAnsi" w:cstheme="majorHAnsi"/>
            <w:noProof/>
          </w:rPr>
          <w:t>3. Behaviour that will not be tolerated</w:t>
        </w:r>
        <w:r w:rsidRPr="00A55042">
          <w:rPr>
            <w:rFonts w:asciiTheme="majorHAnsi" w:hAnsiTheme="majorHAnsi" w:cstheme="majorHAnsi"/>
            <w:noProof/>
            <w:webHidden/>
          </w:rPr>
          <w:tab/>
        </w:r>
        <w:r w:rsidRPr="00A55042">
          <w:rPr>
            <w:rFonts w:asciiTheme="majorHAnsi" w:hAnsiTheme="majorHAnsi" w:cstheme="majorHAnsi"/>
            <w:noProof/>
            <w:webHidden/>
          </w:rPr>
          <w:fldChar w:fldCharType="begin"/>
        </w:r>
        <w:r w:rsidRPr="00A55042">
          <w:rPr>
            <w:rFonts w:asciiTheme="majorHAnsi" w:hAnsiTheme="majorHAnsi" w:cstheme="majorHAnsi"/>
            <w:noProof/>
            <w:webHidden/>
          </w:rPr>
          <w:instrText xml:space="preserve"> PAGEREF _Toc21081365 \h </w:instrText>
        </w:r>
        <w:r w:rsidRPr="00A55042">
          <w:rPr>
            <w:rFonts w:asciiTheme="majorHAnsi" w:hAnsiTheme="majorHAnsi" w:cstheme="majorHAnsi"/>
            <w:noProof/>
            <w:webHidden/>
          </w:rPr>
        </w:r>
        <w:r w:rsidRPr="00A55042">
          <w:rPr>
            <w:rFonts w:asciiTheme="majorHAnsi" w:hAnsiTheme="majorHAnsi" w:cstheme="majorHAnsi"/>
            <w:noProof/>
            <w:webHidden/>
          </w:rPr>
          <w:fldChar w:fldCharType="separate"/>
        </w:r>
        <w:r w:rsidR="001079AB">
          <w:rPr>
            <w:rFonts w:asciiTheme="majorHAnsi" w:hAnsiTheme="majorHAnsi" w:cstheme="majorHAnsi"/>
            <w:noProof/>
            <w:webHidden/>
          </w:rPr>
          <w:t>2</w:t>
        </w:r>
        <w:r w:rsidRPr="00A55042">
          <w:rPr>
            <w:rFonts w:asciiTheme="majorHAnsi" w:hAnsiTheme="majorHAnsi" w:cstheme="majorHAnsi"/>
            <w:noProof/>
            <w:webHidden/>
          </w:rPr>
          <w:fldChar w:fldCharType="end"/>
        </w:r>
      </w:hyperlink>
    </w:p>
    <w:p w14:paraId="53E73D5A" w14:textId="3DE4045C" w:rsidR="00894E07" w:rsidRPr="00A55042" w:rsidRDefault="00894E07" w:rsidP="00894E07">
      <w:pPr>
        <w:pStyle w:val="TOC1"/>
        <w:tabs>
          <w:tab w:val="right" w:leader="dot" w:pos="9736"/>
        </w:tabs>
        <w:rPr>
          <w:rFonts w:asciiTheme="majorHAnsi" w:eastAsia="Times New Roman" w:hAnsiTheme="majorHAnsi" w:cstheme="majorHAnsi"/>
          <w:noProof/>
          <w:sz w:val="22"/>
          <w:szCs w:val="22"/>
          <w:lang w:val="en-GB" w:eastAsia="en-GB"/>
        </w:rPr>
      </w:pPr>
      <w:hyperlink w:anchor="_Toc21081366" w:history="1">
        <w:r w:rsidRPr="00A55042">
          <w:rPr>
            <w:rStyle w:val="Hyperlink"/>
            <w:rFonts w:asciiTheme="majorHAnsi" w:hAnsiTheme="majorHAnsi" w:cstheme="majorHAnsi"/>
            <w:noProof/>
          </w:rPr>
          <w:t>4. Breaching the code of conduct</w:t>
        </w:r>
        <w:r w:rsidRPr="00A55042">
          <w:rPr>
            <w:rFonts w:asciiTheme="majorHAnsi" w:hAnsiTheme="majorHAnsi" w:cstheme="majorHAnsi"/>
            <w:noProof/>
            <w:webHidden/>
          </w:rPr>
          <w:tab/>
        </w:r>
        <w:r w:rsidRPr="00A55042">
          <w:rPr>
            <w:rFonts w:asciiTheme="majorHAnsi" w:hAnsiTheme="majorHAnsi" w:cstheme="majorHAnsi"/>
            <w:noProof/>
            <w:webHidden/>
          </w:rPr>
          <w:fldChar w:fldCharType="begin"/>
        </w:r>
        <w:r w:rsidRPr="00A55042">
          <w:rPr>
            <w:rFonts w:asciiTheme="majorHAnsi" w:hAnsiTheme="majorHAnsi" w:cstheme="majorHAnsi"/>
            <w:noProof/>
            <w:webHidden/>
          </w:rPr>
          <w:instrText xml:space="preserve"> PAGEREF _Toc21081366 \h </w:instrText>
        </w:r>
        <w:r w:rsidRPr="00A55042">
          <w:rPr>
            <w:rFonts w:asciiTheme="majorHAnsi" w:hAnsiTheme="majorHAnsi" w:cstheme="majorHAnsi"/>
            <w:noProof/>
            <w:webHidden/>
          </w:rPr>
        </w:r>
        <w:r w:rsidRPr="00A55042">
          <w:rPr>
            <w:rFonts w:asciiTheme="majorHAnsi" w:hAnsiTheme="majorHAnsi" w:cstheme="majorHAnsi"/>
            <w:noProof/>
            <w:webHidden/>
          </w:rPr>
          <w:fldChar w:fldCharType="separate"/>
        </w:r>
        <w:r w:rsidR="001079AB">
          <w:rPr>
            <w:rFonts w:asciiTheme="majorHAnsi" w:hAnsiTheme="majorHAnsi" w:cstheme="majorHAnsi"/>
            <w:noProof/>
            <w:webHidden/>
          </w:rPr>
          <w:t>3</w:t>
        </w:r>
        <w:r w:rsidRPr="00A55042">
          <w:rPr>
            <w:rFonts w:asciiTheme="majorHAnsi" w:hAnsiTheme="majorHAnsi" w:cstheme="majorHAnsi"/>
            <w:noProof/>
            <w:webHidden/>
          </w:rPr>
          <w:fldChar w:fldCharType="end"/>
        </w:r>
      </w:hyperlink>
    </w:p>
    <w:p w14:paraId="69298B72" w14:textId="54AF54C6" w:rsidR="00894E07" w:rsidRPr="00A55042" w:rsidRDefault="00894E07" w:rsidP="00894E07">
      <w:pPr>
        <w:pStyle w:val="TOC1"/>
        <w:tabs>
          <w:tab w:val="right" w:leader="dot" w:pos="9736"/>
        </w:tabs>
        <w:rPr>
          <w:rFonts w:asciiTheme="majorHAnsi" w:eastAsia="Times New Roman" w:hAnsiTheme="majorHAnsi" w:cstheme="majorHAnsi"/>
          <w:noProof/>
          <w:sz w:val="22"/>
          <w:szCs w:val="22"/>
          <w:lang w:val="en-GB" w:eastAsia="en-GB"/>
        </w:rPr>
      </w:pPr>
      <w:hyperlink w:anchor="_Toc21081367" w:history="1">
        <w:r w:rsidRPr="00A55042">
          <w:rPr>
            <w:rStyle w:val="Hyperlink"/>
            <w:rFonts w:asciiTheme="majorHAnsi" w:hAnsiTheme="majorHAnsi" w:cstheme="majorHAnsi"/>
            <w:noProof/>
          </w:rPr>
          <w:t xml:space="preserve">Appendix 1: </w:t>
        </w:r>
        <w:r w:rsidR="00383D24" w:rsidRPr="00A55042">
          <w:rPr>
            <w:rStyle w:val="Hyperlink"/>
            <w:rFonts w:asciiTheme="majorHAnsi" w:hAnsiTheme="majorHAnsi" w:cstheme="majorHAnsi"/>
            <w:noProof/>
          </w:rPr>
          <w:t>Here to Help Route</w:t>
        </w:r>
        <w:r w:rsidRPr="00A55042">
          <w:rPr>
            <w:rFonts w:asciiTheme="majorHAnsi" w:hAnsiTheme="majorHAnsi" w:cstheme="majorHAnsi"/>
            <w:noProof/>
            <w:webHidden/>
          </w:rPr>
          <w:tab/>
        </w:r>
        <w:r w:rsidR="000764C1">
          <w:rPr>
            <w:rFonts w:asciiTheme="majorHAnsi" w:hAnsiTheme="majorHAnsi" w:cstheme="majorHAnsi"/>
            <w:noProof/>
            <w:webHidden/>
          </w:rPr>
          <w:t>4</w:t>
        </w:r>
      </w:hyperlink>
    </w:p>
    <w:p w14:paraId="79D787E0" w14:textId="77777777" w:rsidR="00894E07" w:rsidRPr="00A55042" w:rsidRDefault="00894E07" w:rsidP="00383D24">
      <w:pPr>
        <w:pStyle w:val="TOC3"/>
        <w:tabs>
          <w:tab w:val="right" w:leader="dot" w:pos="9736"/>
        </w:tabs>
        <w:ind w:left="0"/>
        <w:rPr>
          <w:rFonts w:asciiTheme="majorHAnsi" w:eastAsia="Times New Roman" w:hAnsiTheme="majorHAnsi" w:cstheme="majorHAnsi"/>
          <w:noProof/>
          <w:sz w:val="22"/>
          <w:szCs w:val="22"/>
          <w:lang w:val="en-GB" w:eastAsia="en-GB"/>
        </w:rPr>
      </w:pPr>
    </w:p>
    <w:p w14:paraId="3616E52C" w14:textId="52C83A63" w:rsidR="00894E07" w:rsidRPr="00A55042" w:rsidRDefault="00894E07" w:rsidP="00A55042">
      <w:pPr>
        <w:pStyle w:val="1bodycopy10pt"/>
        <w:rPr>
          <w:rFonts w:asciiTheme="majorHAnsi" w:hAnsiTheme="majorHAnsi" w:cstheme="majorHAnsi"/>
          <w:noProof/>
          <w:szCs w:val="20"/>
          <w:lang w:val="en-GB"/>
        </w:rPr>
      </w:pPr>
      <w:r w:rsidRPr="00A55042">
        <w:rPr>
          <w:rFonts w:asciiTheme="majorHAnsi" w:hAnsiTheme="majorHAnsi" w:cstheme="majorHAnsi"/>
          <w:noProof/>
          <w:szCs w:val="20"/>
          <w:lang w:val="en-GB"/>
        </w:rPr>
        <w:fldChar w:fldCharType="end"/>
      </w:r>
    </w:p>
    <w:p w14:paraId="6ED7C2CF" w14:textId="77777777" w:rsidR="00A55042" w:rsidRDefault="00A55042" w:rsidP="00894E07">
      <w:pPr>
        <w:pStyle w:val="1bodycopy10pt"/>
        <w:rPr>
          <w:rFonts w:asciiTheme="majorHAnsi" w:hAnsiTheme="majorHAnsi" w:cstheme="majorHAnsi"/>
          <w:noProof/>
          <w:color w:val="0070C0"/>
          <w:szCs w:val="20"/>
          <w:lang w:val="en-GB"/>
        </w:rPr>
      </w:pPr>
    </w:p>
    <w:p w14:paraId="65F09184" w14:textId="66597463" w:rsidR="00894E07" w:rsidRPr="00A55042" w:rsidRDefault="004958B2" w:rsidP="00894E07">
      <w:pPr>
        <w:pStyle w:val="1bodycopy10pt"/>
        <w:rPr>
          <w:rFonts w:asciiTheme="majorHAnsi" w:hAnsiTheme="majorHAnsi" w:cstheme="majorHAnsi"/>
          <w:noProof/>
          <w:color w:val="0070C0"/>
          <w:szCs w:val="20"/>
          <w:lang w:val="en-GB"/>
        </w:rPr>
      </w:pPr>
      <w:r w:rsidRPr="00A55042">
        <w:rPr>
          <w:rFonts w:asciiTheme="majorHAnsi" w:hAnsiTheme="majorHAnsi" w:cstheme="majorHAnsi"/>
          <w:noProof/>
          <w:lang w:val="en-GB" w:eastAsia="en-GB"/>
        </w:rPr>
        <mc:AlternateContent>
          <mc:Choice Requires="wps">
            <w:drawing>
              <wp:anchor distT="4294967293" distB="4294967293" distL="114300" distR="114300" simplePos="0" relativeHeight="251658240" behindDoc="0" locked="0" layoutInCell="1" allowOverlap="1" wp14:anchorId="6CBB5799" wp14:editId="6A1C7813">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10D99B" id="Straight Connector 3" o:spid="_x0000_s1026"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90B5037" w14:textId="72903932" w:rsidR="00894E07" w:rsidRPr="00A55042" w:rsidRDefault="00894E07" w:rsidP="00894E07">
      <w:pPr>
        <w:pStyle w:val="Heading1"/>
        <w:rPr>
          <w:rFonts w:asciiTheme="majorHAnsi" w:hAnsiTheme="majorHAnsi" w:cstheme="majorHAnsi"/>
          <w:color w:val="0070C0"/>
        </w:rPr>
      </w:pPr>
      <w:bookmarkStart w:id="0" w:name="_Toc21081363"/>
      <w:r w:rsidRPr="00A55042">
        <w:rPr>
          <w:rFonts w:asciiTheme="majorHAnsi" w:hAnsiTheme="majorHAnsi" w:cstheme="majorHAnsi"/>
          <w:color w:val="0070C0"/>
        </w:rPr>
        <w:lastRenderedPageBreak/>
        <w:t>1</w:t>
      </w:r>
      <w:r w:rsidR="00A55042">
        <w:rPr>
          <w:rFonts w:asciiTheme="majorHAnsi" w:hAnsiTheme="majorHAnsi" w:cstheme="majorHAnsi"/>
          <w:color w:val="0070C0"/>
        </w:rPr>
        <w:t>.</w:t>
      </w:r>
      <w:r w:rsidRPr="00A55042">
        <w:rPr>
          <w:rFonts w:asciiTheme="majorHAnsi" w:hAnsiTheme="majorHAnsi" w:cstheme="majorHAnsi"/>
          <w:color w:val="0070C0"/>
        </w:rPr>
        <w:t xml:space="preserve"> Purpose and scope</w:t>
      </w:r>
      <w:bookmarkEnd w:id="0"/>
      <w:r w:rsidRPr="00A55042">
        <w:rPr>
          <w:rFonts w:asciiTheme="majorHAnsi" w:hAnsiTheme="majorHAnsi" w:cstheme="majorHAnsi"/>
          <w:color w:val="0070C0"/>
        </w:rPr>
        <w:t xml:space="preserve"> </w:t>
      </w:r>
    </w:p>
    <w:p w14:paraId="221130F7" w14:textId="77777777" w:rsidR="00894E07" w:rsidRPr="00A55042" w:rsidRDefault="00894E07" w:rsidP="00894E07">
      <w:pPr>
        <w:pStyle w:val="1bodycopy10pt"/>
        <w:rPr>
          <w:rFonts w:asciiTheme="majorHAnsi" w:hAnsiTheme="majorHAnsi" w:cstheme="majorHAnsi"/>
          <w:sz w:val="24"/>
          <w:szCs w:val="32"/>
          <w:lang w:val="en-GB"/>
        </w:rPr>
      </w:pPr>
      <w:r w:rsidRPr="00A55042">
        <w:rPr>
          <w:rFonts w:asciiTheme="majorHAnsi" w:hAnsiTheme="majorHAnsi" w:cstheme="majorHAnsi"/>
          <w:sz w:val="24"/>
          <w:szCs w:val="32"/>
          <w:lang w:val="en-GB"/>
        </w:rPr>
        <w:t xml:space="preserve">At </w:t>
      </w:r>
      <w:r w:rsidR="0091263F" w:rsidRPr="00A55042">
        <w:rPr>
          <w:rFonts w:asciiTheme="majorHAnsi" w:hAnsiTheme="majorHAnsi" w:cstheme="majorHAnsi"/>
          <w:sz w:val="24"/>
          <w:szCs w:val="32"/>
          <w:lang w:val="en-GB"/>
        </w:rPr>
        <w:t xml:space="preserve">Kettering Park Infant </w:t>
      </w:r>
      <w:r w:rsidR="004E0BA9" w:rsidRPr="00A55042">
        <w:rPr>
          <w:rFonts w:asciiTheme="majorHAnsi" w:hAnsiTheme="majorHAnsi" w:cstheme="majorHAnsi"/>
          <w:sz w:val="24"/>
          <w:szCs w:val="32"/>
          <w:lang w:val="en-GB"/>
        </w:rPr>
        <w:t>Academy</w:t>
      </w:r>
      <w:r w:rsidRPr="00A55042">
        <w:rPr>
          <w:rFonts w:asciiTheme="majorHAnsi" w:hAnsiTheme="majorHAnsi" w:cstheme="majorHAnsi"/>
          <w:sz w:val="24"/>
          <w:szCs w:val="32"/>
          <w:lang w:val="en-GB"/>
        </w:rPr>
        <w:t>, we believe it’s important to:</w:t>
      </w:r>
    </w:p>
    <w:p w14:paraId="08902530"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Work in partnership with parents to support their child’s learning</w:t>
      </w:r>
    </w:p>
    <w:p w14:paraId="1CEF516C"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Create a safe, respectful and inclusive environment for pupils, staff and parents</w:t>
      </w:r>
    </w:p>
    <w:p w14:paraId="24134B71"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proofErr w:type="gramStart"/>
      <w:r w:rsidRPr="00A55042">
        <w:rPr>
          <w:rFonts w:asciiTheme="majorHAnsi" w:hAnsiTheme="majorHAnsi" w:cstheme="majorHAnsi"/>
          <w:sz w:val="24"/>
          <w:szCs w:val="24"/>
          <w:lang w:val="en-GB"/>
        </w:rPr>
        <w:t>Model appropriate behaviour for our pupils at all times</w:t>
      </w:r>
      <w:proofErr w:type="gramEnd"/>
    </w:p>
    <w:p w14:paraId="1341F22A" w14:textId="77777777" w:rsidR="004E0BA9" w:rsidRPr="00A55042" w:rsidRDefault="004E0BA9" w:rsidP="00894E07">
      <w:pPr>
        <w:pStyle w:val="4Bulletedcopyblue"/>
        <w:numPr>
          <w:ilvl w:val="0"/>
          <w:numId w:val="0"/>
        </w:numPr>
        <w:rPr>
          <w:rFonts w:asciiTheme="majorHAnsi" w:hAnsiTheme="majorHAnsi" w:cstheme="majorHAnsi"/>
          <w:sz w:val="24"/>
          <w:szCs w:val="24"/>
          <w:highlight w:val="yellow"/>
          <w:lang w:val="en-GB"/>
        </w:rPr>
      </w:pPr>
    </w:p>
    <w:p w14:paraId="63F3ED01" w14:textId="77777777" w:rsidR="00894E07" w:rsidRPr="00A55042" w:rsidRDefault="00894E07" w:rsidP="00894E07">
      <w:pPr>
        <w:pStyle w:val="4Bulletedcopyblue"/>
        <w:numPr>
          <w:ilvl w:val="0"/>
          <w:numId w:val="0"/>
        </w:numPr>
        <w:rPr>
          <w:rFonts w:asciiTheme="majorHAnsi" w:hAnsiTheme="majorHAnsi" w:cstheme="majorHAnsi"/>
          <w:sz w:val="24"/>
          <w:szCs w:val="24"/>
          <w:lang w:val="en-GB"/>
        </w:rPr>
      </w:pPr>
      <w:r w:rsidRPr="00A55042">
        <w:rPr>
          <w:rFonts w:asciiTheme="majorHAnsi" w:hAnsiTheme="majorHAnsi" w:cstheme="majorHAnsi"/>
          <w:sz w:val="24"/>
          <w:szCs w:val="24"/>
          <w:lang w:val="en-GB"/>
        </w:rPr>
        <w:t>To help us do this, we set clear expectations and guidelines on behaviour for all members of our community. This includes staff (through the staff code of conduct) and pupils (through our behaviour policy).</w:t>
      </w:r>
    </w:p>
    <w:p w14:paraId="1FD81E99" w14:textId="77777777" w:rsidR="00894E07" w:rsidRPr="00A55042" w:rsidRDefault="00894E07" w:rsidP="00894E07">
      <w:pPr>
        <w:pStyle w:val="4Bulletedcopyblue"/>
        <w:numPr>
          <w:ilvl w:val="0"/>
          <w:numId w:val="0"/>
        </w:numPr>
        <w:rPr>
          <w:rFonts w:asciiTheme="majorHAnsi" w:hAnsiTheme="majorHAnsi" w:cstheme="majorHAnsi"/>
          <w:sz w:val="24"/>
          <w:szCs w:val="24"/>
          <w:lang w:val="en-GB"/>
        </w:rPr>
      </w:pPr>
      <w:r w:rsidRPr="00A55042">
        <w:rPr>
          <w:rFonts w:asciiTheme="majorHAnsi" w:hAnsiTheme="majorHAnsi" w:cstheme="majorHAnsi"/>
          <w:sz w:val="24"/>
          <w:szCs w:val="24"/>
          <w:lang w:val="en-GB"/>
        </w:rPr>
        <w:t xml:space="preserve">This code of conduct aims to help the </w:t>
      </w:r>
      <w:proofErr w:type="gramStart"/>
      <w:r w:rsidRPr="00A55042">
        <w:rPr>
          <w:rFonts w:asciiTheme="majorHAnsi" w:hAnsiTheme="majorHAnsi" w:cstheme="majorHAnsi"/>
          <w:sz w:val="24"/>
          <w:szCs w:val="24"/>
          <w:lang w:val="en-GB"/>
        </w:rPr>
        <w:t>school work</w:t>
      </w:r>
      <w:proofErr w:type="gramEnd"/>
      <w:r w:rsidRPr="00A55042">
        <w:rPr>
          <w:rFonts w:asciiTheme="majorHAnsi" w:hAnsiTheme="majorHAnsi" w:cstheme="majorHAnsi"/>
          <w:sz w:val="24"/>
          <w:szCs w:val="24"/>
          <w:lang w:val="en-GB"/>
        </w:rPr>
        <w:t xml:space="preserve"> together with parents by setting guidelines on appropriate behaviour.</w:t>
      </w:r>
    </w:p>
    <w:p w14:paraId="411AA840" w14:textId="77777777" w:rsidR="00894E07" w:rsidRPr="00A55042" w:rsidRDefault="00894E07" w:rsidP="00894E07">
      <w:pPr>
        <w:pStyle w:val="4Bulletedcopyblue"/>
        <w:numPr>
          <w:ilvl w:val="0"/>
          <w:numId w:val="0"/>
        </w:numPr>
        <w:rPr>
          <w:rFonts w:asciiTheme="majorHAnsi" w:hAnsiTheme="majorHAnsi" w:cstheme="majorHAnsi"/>
          <w:sz w:val="24"/>
          <w:szCs w:val="24"/>
          <w:lang w:val="en-GB"/>
        </w:rPr>
      </w:pPr>
      <w:r w:rsidRPr="00A55042">
        <w:rPr>
          <w:rFonts w:asciiTheme="majorHAnsi" w:hAnsiTheme="majorHAnsi" w:cstheme="majorHAnsi"/>
          <w:sz w:val="24"/>
          <w:szCs w:val="24"/>
          <w:lang w:val="en-GB"/>
        </w:rPr>
        <w:t>We use the term ‘parents’ to refer to:</w:t>
      </w:r>
    </w:p>
    <w:p w14:paraId="36B582D5"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Anyone with parental responsibility for a pupil</w:t>
      </w:r>
    </w:p>
    <w:p w14:paraId="6C68E836"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Anyone caring for a child (such as grandparents or child-minders)</w:t>
      </w:r>
    </w:p>
    <w:p w14:paraId="0FA160B9" w14:textId="77777777" w:rsidR="004E0BA9" w:rsidRPr="00A55042" w:rsidRDefault="004E0BA9" w:rsidP="004E0BA9">
      <w:pPr>
        <w:pStyle w:val="4Bulletedcopyblue"/>
        <w:numPr>
          <w:ilvl w:val="0"/>
          <w:numId w:val="0"/>
        </w:numPr>
        <w:ind w:left="340"/>
        <w:rPr>
          <w:rFonts w:asciiTheme="majorHAnsi" w:hAnsiTheme="majorHAnsi" w:cstheme="majorHAnsi"/>
          <w:color w:val="0070C0"/>
          <w:lang w:val="en-GB"/>
        </w:rPr>
      </w:pPr>
    </w:p>
    <w:p w14:paraId="3D084B7C" w14:textId="77777777" w:rsidR="00894E07" w:rsidRPr="00A55042" w:rsidRDefault="00894E07" w:rsidP="00894E07">
      <w:pPr>
        <w:pStyle w:val="Heading1"/>
        <w:rPr>
          <w:rFonts w:asciiTheme="majorHAnsi" w:hAnsiTheme="majorHAnsi" w:cstheme="majorHAnsi"/>
          <w:color w:val="0070C0"/>
        </w:rPr>
      </w:pPr>
      <w:bookmarkStart w:id="1" w:name="_Toc21081364"/>
      <w:r w:rsidRPr="00A55042">
        <w:rPr>
          <w:rFonts w:asciiTheme="majorHAnsi" w:hAnsiTheme="majorHAnsi" w:cstheme="majorHAnsi"/>
          <w:color w:val="0070C0"/>
        </w:rPr>
        <w:t>2. Our expectations of parents and carers</w:t>
      </w:r>
      <w:bookmarkEnd w:id="1"/>
    </w:p>
    <w:p w14:paraId="0244A952" w14:textId="77777777" w:rsidR="00894E07" w:rsidRPr="00A55042" w:rsidRDefault="00894E07" w:rsidP="00894E07">
      <w:pPr>
        <w:rPr>
          <w:rFonts w:asciiTheme="majorHAnsi" w:hAnsiTheme="majorHAnsi" w:cstheme="majorHAnsi"/>
          <w:sz w:val="24"/>
          <w:szCs w:val="32"/>
          <w:lang w:val="en-GB"/>
        </w:rPr>
      </w:pPr>
      <w:r w:rsidRPr="00A55042">
        <w:rPr>
          <w:rFonts w:asciiTheme="majorHAnsi" w:hAnsiTheme="majorHAnsi" w:cstheme="majorHAnsi"/>
          <w:sz w:val="24"/>
          <w:szCs w:val="32"/>
          <w:lang w:val="en-GB"/>
        </w:rPr>
        <w:t xml:space="preserve">We expect parents, carers and other visitors to: </w:t>
      </w:r>
    </w:p>
    <w:p w14:paraId="1F205707"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Respect the ethos, vision and values of our school</w:t>
      </w:r>
    </w:p>
    <w:p w14:paraId="36B76FC7"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Work together with staff in the best interests of our pupils</w:t>
      </w:r>
    </w:p>
    <w:p w14:paraId="3647F3AB" w14:textId="77777777" w:rsidR="004958B2" w:rsidRPr="00A55042" w:rsidRDefault="00894E07" w:rsidP="001F153E">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 xml:space="preserve">Treat all members of the school community with respect – </w:t>
      </w:r>
      <w:proofErr w:type="gramStart"/>
      <w:r w:rsidRPr="00A55042">
        <w:rPr>
          <w:rFonts w:asciiTheme="majorHAnsi" w:hAnsiTheme="majorHAnsi" w:cstheme="majorHAnsi"/>
          <w:sz w:val="24"/>
          <w:szCs w:val="24"/>
          <w:lang w:val="en-GB"/>
        </w:rPr>
        <w:t xml:space="preserve">setting a good example </w:t>
      </w:r>
      <w:r w:rsidR="004958B2" w:rsidRPr="00A55042">
        <w:rPr>
          <w:rFonts w:asciiTheme="majorHAnsi" w:hAnsiTheme="majorHAnsi" w:cstheme="majorHAnsi"/>
          <w:sz w:val="24"/>
          <w:szCs w:val="24"/>
          <w:lang w:val="en-GB"/>
        </w:rPr>
        <w:t>both verbally and in behaviour at all times</w:t>
      </w:r>
      <w:proofErr w:type="gramEnd"/>
    </w:p>
    <w:p w14:paraId="015BC0D0" w14:textId="77777777" w:rsidR="00894E07" w:rsidRPr="00A55042" w:rsidRDefault="00894E07" w:rsidP="001F153E">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 xml:space="preserve">Seek a peaceful solution to all issues </w:t>
      </w:r>
    </w:p>
    <w:p w14:paraId="3800AF4C" w14:textId="77777777" w:rsidR="00894E07" w:rsidRPr="00A55042" w:rsidRDefault="00CA3848"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Addressing</w:t>
      </w:r>
      <w:r w:rsidR="00894E07" w:rsidRPr="00A55042">
        <w:rPr>
          <w:rFonts w:asciiTheme="majorHAnsi" w:hAnsiTheme="majorHAnsi" w:cstheme="majorHAnsi"/>
          <w:sz w:val="24"/>
          <w:szCs w:val="24"/>
          <w:lang w:val="en-GB"/>
        </w:rPr>
        <w:t xml:space="preserve"> their own child’s behaviour (or those in their care), where it could lead to conflict, aggression or unsafe conduct </w:t>
      </w:r>
    </w:p>
    <w:p w14:paraId="0D51D83F"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Approach the right member of school staff to help resolve any issues of concern</w:t>
      </w:r>
    </w:p>
    <w:p w14:paraId="17E19B77" w14:textId="77777777" w:rsidR="004E0BA9" w:rsidRPr="00A55042" w:rsidRDefault="004E0BA9" w:rsidP="004E0BA9">
      <w:pPr>
        <w:pStyle w:val="4Bulletedcopyblue"/>
        <w:numPr>
          <w:ilvl w:val="0"/>
          <w:numId w:val="0"/>
        </w:numPr>
        <w:ind w:left="340"/>
        <w:rPr>
          <w:rFonts w:asciiTheme="majorHAnsi" w:hAnsiTheme="majorHAnsi" w:cstheme="majorHAnsi"/>
          <w:lang w:val="en-GB"/>
        </w:rPr>
      </w:pPr>
    </w:p>
    <w:p w14:paraId="4515EF02" w14:textId="77777777" w:rsidR="00894E07" w:rsidRPr="00A55042" w:rsidRDefault="00894E07" w:rsidP="00894E07">
      <w:pPr>
        <w:pStyle w:val="Heading1"/>
        <w:rPr>
          <w:rFonts w:asciiTheme="majorHAnsi" w:hAnsiTheme="majorHAnsi" w:cstheme="majorHAnsi"/>
          <w:color w:val="0070C0"/>
        </w:rPr>
      </w:pPr>
      <w:bookmarkStart w:id="2" w:name="_Toc21081365"/>
      <w:r w:rsidRPr="00A55042">
        <w:rPr>
          <w:rFonts w:asciiTheme="majorHAnsi" w:hAnsiTheme="majorHAnsi" w:cstheme="majorHAnsi"/>
          <w:color w:val="0070C0"/>
        </w:rPr>
        <w:t>3. Behaviour that will not be tolerated</w:t>
      </w:r>
      <w:bookmarkEnd w:id="2"/>
      <w:r w:rsidRPr="00A55042">
        <w:rPr>
          <w:rFonts w:asciiTheme="majorHAnsi" w:hAnsiTheme="majorHAnsi" w:cstheme="majorHAnsi"/>
          <w:color w:val="0070C0"/>
        </w:rPr>
        <w:t xml:space="preserve">  </w:t>
      </w:r>
    </w:p>
    <w:p w14:paraId="757F0434"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Disrupting, or threatening to disrupt, school operations (including events on the school grounds and sports team matches)</w:t>
      </w:r>
    </w:p>
    <w:p w14:paraId="24D12EFC"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Swearing, or using offensive language</w:t>
      </w:r>
    </w:p>
    <w:p w14:paraId="08044933"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Displaying a temper, or shouting at members of staff, pupils or other parents</w:t>
      </w:r>
    </w:p>
    <w:p w14:paraId="2778E03A"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Threatening another member of the school community</w:t>
      </w:r>
    </w:p>
    <w:p w14:paraId="633EDB79"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Sending abusive messages to another member of the school community, including via text, email or social media</w:t>
      </w:r>
    </w:p>
    <w:p w14:paraId="7D7698F4"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lastRenderedPageBreak/>
        <w:t>Posting defamatory, offensive or derogatory comments about the school, its staff or any member of its community, on social media platforms</w:t>
      </w:r>
    </w:p>
    <w:p w14:paraId="49D6CD57"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Any aggressive behaviour (including verbally or in writing) towards another child or adult</w:t>
      </w:r>
    </w:p>
    <w:p w14:paraId="50905075"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Disciplining another person’s child – please bring any behaviour incidents to a member of staff’s attention</w:t>
      </w:r>
    </w:p>
    <w:p w14:paraId="4B6B67C7"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Smoking or drinking alcohol on the school premises (unless alcohol has been allowed at a specific event)</w:t>
      </w:r>
    </w:p>
    <w:p w14:paraId="72791DDF"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Possessing or taking drugs (including legal highs)</w:t>
      </w:r>
    </w:p>
    <w:p w14:paraId="2B7BF963"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Bringing dogs onto the school premises (other than guide dogs)</w:t>
      </w:r>
    </w:p>
    <w:p w14:paraId="4E1B0ABA" w14:textId="77777777" w:rsidR="004E0BA9" w:rsidRPr="00A55042" w:rsidRDefault="004E0BA9" w:rsidP="004E0BA9">
      <w:pPr>
        <w:pStyle w:val="4Bulletedcopyblue"/>
        <w:numPr>
          <w:ilvl w:val="0"/>
          <w:numId w:val="0"/>
        </w:numPr>
        <w:ind w:left="340"/>
        <w:rPr>
          <w:rFonts w:asciiTheme="majorHAnsi" w:hAnsiTheme="majorHAnsi" w:cstheme="majorHAnsi"/>
          <w:lang w:val="en-GB"/>
        </w:rPr>
      </w:pPr>
    </w:p>
    <w:p w14:paraId="7E777182" w14:textId="77777777" w:rsidR="00894E07" w:rsidRPr="00A55042" w:rsidRDefault="00894E07" w:rsidP="00894E07">
      <w:pPr>
        <w:pStyle w:val="Heading1"/>
        <w:rPr>
          <w:rFonts w:asciiTheme="majorHAnsi" w:hAnsiTheme="majorHAnsi" w:cstheme="majorHAnsi"/>
          <w:color w:val="0070C0"/>
        </w:rPr>
      </w:pPr>
      <w:bookmarkStart w:id="3" w:name="_Toc21081366"/>
      <w:r w:rsidRPr="00A55042">
        <w:rPr>
          <w:rFonts w:asciiTheme="majorHAnsi" w:hAnsiTheme="majorHAnsi" w:cstheme="majorHAnsi"/>
          <w:color w:val="0070C0"/>
        </w:rPr>
        <w:t>4. Breaching the code of conduct</w:t>
      </w:r>
      <w:bookmarkEnd w:id="3"/>
      <w:r w:rsidRPr="00A55042">
        <w:rPr>
          <w:rFonts w:asciiTheme="majorHAnsi" w:hAnsiTheme="majorHAnsi" w:cstheme="majorHAnsi"/>
          <w:color w:val="0070C0"/>
        </w:rPr>
        <w:t xml:space="preserve"> </w:t>
      </w:r>
    </w:p>
    <w:p w14:paraId="474A96AA" w14:textId="77777777" w:rsidR="00894E07" w:rsidRPr="00A55042" w:rsidRDefault="00894E07" w:rsidP="00894E07">
      <w:pPr>
        <w:pStyle w:val="1bodycopy10pt"/>
        <w:rPr>
          <w:rFonts w:asciiTheme="majorHAnsi" w:hAnsiTheme="majorHAnsi" w:cstheme="majorHAnsi"/>
          <w:sz w:val="24"/>
          <w:szCs w:val="32"/>
          <w:lang w:val="en-GB"/>
        </w:rPr>
      </w:pPr>
      <w:r w:rsidRPr="00A55042">
        <w:rPr>
          <w:rFonts w:asciiTheme="majorHAnsi" w:hAnsiTheme="majorHAnsi" w:cstheme="majorHAnsi"/>
          <w:sz w:val="24"/>
          <w:szCs w:val="32"/>
          <w:lang w:val="en-GB"/>
        </w:rPr>
        <w:t xml:space="preserve">If the school suspects, or becomes aware, that a parent has breached the code of conduct, the school will gather information from those involved and speak to the parent about the incident. </w:t>
      </w:r>
    </w:p>
    <w:p w14:paraId="1382DD24" w14:textId="77777777" w:rsidR="00894E07" w:rsidRPr="00A55042" w:rsidRDefault="00894E07" w:rsidP="00894E07">
      <w:pPr>
        <w:pStyle w:val="1bodycopy10pt"/>
        <w:rPr>
          <w:rFonts w:asciiTheme="majorHAnsi" w:hAnsiTheme="majorHAnsi" w:cstheme="majorHAnsi"/>
          <w:sz w:val="24"/>
          <w:szCs w:val="32"/>
          <w:lang w:val="en-GB"/>
        </w:rPr>
      </w:pPr>
      <w:r w:rsidRPr="00A55042">
        <w:rPr>
          <w:rFonts w:asciiTheme="majorHAnsi" w:hAnsiTheme="majorHAnsi" w:cstheme="majorHAnsi"/>
          <w:sz w:val="24"/>
          <w:szCs w:val="32"/>
          <w:lang w:val="en-GB"/>
        </w:rPr>
        <w:t>Depending on the nature of the incident, the school may then:</w:t>
      </w:r>
    </w:p>
    <w:p w14:paraId="1E6A5857"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 xml:space="preserve">Send a warning letter to the parent </w:t>
      </w:r>
    </w:p>
    <w:p w14:paraId="70CBC62A"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Invite the parent into school to meet with a senior member of staff or the headteacher</w:t>
      </w:r>
    </w:p>
    <w:p w14:paraId="547E1AD0"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Contact the appropriate authorities (in cases of criminal behaviour)</w:t>
      </w:r>
    </w:p>
    <w:p w14:paraId="04D78A96"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Seek advice from the trust’s legal team regarding further action (in cases of conduct that may be libellous or slanderous)</w:t>
      </w:r>
    </w:p>
    <w:p w14:paraId="5BEC5AFB" w14:textId="77777777" w:rsidR="00894E07" w:rsidRPr="00A55042" w:rsidRDefault="00894E07" w:rsidP="00894E07">
      <w:pPr>
        <w:pStyle w:val="4Bulletedcopyblue"/>
        <w:numPr>
          <w:ilvl w:val="0"/>
          <w:numId w:val="9"/>
        </w:numPr>
        <w:rPr>
          <w:rFonts w:asciiTheme="majorHAnsi" w:hAnsiTheme="majorHAnsi" w:cstheme="majorHAnsi"/>
          <w:sz w:val="24"/>
          <w:szCs w:val="24"/>
          <w:lang w:val="en-GB"/>
        </w:rPr>
      </w:pPr>
      <w:r w:rsidRPr="00A55042">
        <w:rPr>
          <w:rFonts w:asciiTheme="majorHAnsi" w:hAnsiTheme="majorHAnsi" w:cstheme="majorHAnsi"/>
          <w:sz w:val="24"/>
          <w:szCs w:val="24"/>
          <w:lang w:val="en-GB"/>
        </w:rPr>
        <w:t>Ban the parent from the school site</w:t>
      </w:r>
    </w:p>
    <w:p w14:paraId="156B3BC2" w14:textId="77777777" w:rsidR="00894E07" w:rsidRPr="00A55042" w:rsidRDefault="00894E07" w:rsidP="00894E07">
      <w:pPr>
        <w:pStyle w:val="4Bulletedcopyblue"/>
        <w:numPr>
          <w:ilvl w:val="0"/>
          <w:numId w:val="0"/>
        </w:numPr>
        <w:rPr>
          <w:rFonts w:asciiTheme="majorHAnsi" w:hAnsiTheme="majorHAnsi" w:cstheme="majorHAnsi"/>
          <w:sz w:val="24"/>
          <w:szCs w:val="24"/>
          <w:lang w:val="en-GB"/>
        </w:rPr>
      </w:pPr>
      <w:r w:rsidRPr="00A55042">
        <w:rPr>
          <w:rFonts w:asciiTheme="majorHAnsi" w:hAnsiTheme="majorHAnsi" w:cstheme="majorHAnsi"/>
          <w:sz w:val="24"/>
          <w:szCs w:val="24"/>
          <w:lang w:val="en-GB"/>
        </w:rPr>
        <w:t>The school will always respond to an incident in a proportional way. The final decision for how to respond to breaches of the code of conduct rests with the headteacher.</w:t>
      </w:r>
    </w:p>
    <w:p w14:paraId="4DE03C85" w14:textId="77777777" w:rsidR="00894E07" w:rsidRPr="00A55042" w:rsidRDefault="00894E07" w:rsidP="00894E07">
      <w:pPr>
        <w:pStyle w:val="4Bulletedcopyblue"/>
        <w:numPr>
          <w:ilvl w:val="0"/>
          <w:numId w:val="0"/>
        </w:numPr>
        <w:rPr>
          <w:rFonts w:asciiTheme="majorHAnsi" w:hAnsiTheme="majorHAnsi" w:cstheme="majorHAnsi"/>
          <w:sz w:val="24"/>
          <w:szCs w:val="24"/>
          <w:lang w:val="en-GB"/>
        </w:rPr>
      </w:pPr>
      <w:r w:rsidRPr="00A55042">
        <w:rPr>
          <w:rFonts w:asciiTheme="majorHAnsi" w:hAnsiTheme="majorHAnsi" w:cstheme="majorHAnsi"/>
          <w:sz w:val="24"/>
          <w:szCs w:val="24"/>
          <w:lang w:val="en-GB"/>
        </w:rPr>
        <w:t>The headteacher will consult the chair of governors before banning a parent from the school site.</w:t>
      </w:r>
    </w:p>
    <w:p w14:paraId="2E7E9940" w14:textId="77777777" w:rsidR="004958B2" w:rsidRPr="00A55042" w:rsidRDefault="004958B2" w:rsidP="00894E07">
      <w:pPr>
        <w:pStyle w:val="4Bulletedcopyblue"/>
        <w:numPr>
          <w:ilvl w:val="0"/>
          <w:numId w:val="0"/>
        </w:numPr>
        <w:rPr>
          <w:rFonts w:asciiTheme="majorHAnsi" w:hAnsiTheme="majorHAnsi" w:cstheme="majorHAnsi"/>
          <w:lang w:val="en-GB"/>
        </w:rPr>
      </w:pPr>
    </w:p>
    <w:p w14:paraId="49CA0B69" w14:textId="77777777" w:rsidR="00AD7D7B" w:rsidRPr="00A55042" w:rsidRDefault="00AD7D7B" w:rsidP="00894E07">
      <w:pPr>
        <w:pStyle w:val="4Bulletedcopyblue"/>
        <w:numPr>
          <w:ilvl w:val="0"/>
          <w:numId w:val="0"/>
        </w:numPr>
        <w:rPr>
          <w:rFonts w:asciiTheme="majorHAnsi" w:hAnsiTheme="majorHAnsi" w:cstheme="majorHAnsi"/>
          <w:lang w:val="en-GB"/>
        </w:rPr>
      </w:pPr>
    </w:p>
    <w:p w14:paraId="672488D8" w14:textId="77777777" w:rsidR="00AD7D7B" w:rsidRPr="00A55042" w:rsidRDefault="00AD7D7B" w:rsidP="00894E07">
      <w:pPr>
        <w:pStyle w:val="4Bulletedcopyblue"/>
        <w:numPr>
          <w:ilvl w:val="0"/>
          <w:numId w:val="0"/>
        </w:numPr>
        <w:rPr>
          <w:rFonts w:asciiTheme="majorHAnsi" w:hAnsiTheme="majorHAnsi" w:cstheme="majorHAnsi"/>
          <w:lang w:val="en-GB"/>
        </w:rPr>
      </w:pPr>
    </w:p>
    <w:p w14:paraId="7FA2AE2A" w14:textId="77777777" w:rsidR="00AD7D7B" w:rsidRPr="00A55042" w:rsidRDefault="00AD7D7B" w:rsidP="00894E07">
      <w:pPr>
        <w:pStyle w:val="4Bulletedcopyblue"/>
        <w:numPr>
          <w:ilvl w:val="0"/>
          <w:numId w:val="0"/>
        </w:numPr>
        <w:rPr>
          <w:rFonts w:asciiTheme="majorHAnsi" w:hAnsiTheme="majorHAnsi" w:cstheme="majorHAnsi"/>
          <w:lang w:val="en-GB"/>
        </w:rPr>
      </w:pPr>
    </w:p>
    <w:p w14:paraId="1F009073" w14:textId="77777777" w:rsidR="00AD7D7B" w:rsidRPr="00A55042" w:rsidRDefault="00AD7D7B" w:rsidP="00894E07">
      <w:pPr>
        <w:pStyle w:val="4Bulletedcopyblue"/>
        <w:numPr>
          <w:ilvl w:val="0"/>
          <w:numId w:val="0"/>
        </w:numPr>
        <w:rPr>
          <w:rFonts w:asciiTheme="majorHAnsi" w:hAnsiTheme="majorHAnsi" w:cstheme="majorHAnsi"/>
          <w:lang w:val="en-GB"/>
        </w:rPr>
      </w:pPr>
    </w:p>
    <w:p w14:paraId="73B243BF" w14:textId="77777777" w:rsidR="00AD7D7B" w:rsidRPr="00A55042" w:rsidRDefault="00AD7D7B" w:rsidP="00894E07">
      <w:pPr>
        <w:pStyle w:val="4Bulletedcopyblue"/>
        <w:numPr>
          <w:ilvl w:val="0"/>
          <w:numId w:val="0"/>
        </w:numPr>
        <w:rPr>
          <w:rFonts w:asciiTheme="majorHAnsi" w:hAnsiTheme="majorHAnsi" w:cstheme="majorHAnsi"/>
          <w:lang w:val="en-GB"/>
        </w:rPr>
      </w:pPr>
    </w:p>
    <w:p w14:paraId="18DDEA87" w14:textId="77777777" w:rsidR="00AD7D7B" w:rsidRPr="00A55042" w:rsidRDefault="00AD7D7B" w:rsidP="00894E07">
      <w:pPr>
        <w:pStyle w:val="4Bulletedcopyblue"/>
        <w:numPr>
          <w:ilvl w:val="0"/>
          <w:numId w:val="0"/>
        </w:numPr>
        <w:rPr>
          <w:rFonts w:asciiTheme="majorHAnsi" w:hAnsiTheme="majorHAnsi" w:cstheme="majorHAnsi"/>
          <w:lang w:val="en-GB"/>
        </w:rPr>
      </w:pPr>
    </w:p>
    <w:p w14:paraId="147B0580" w14:textId="77777777" w:rsidR="00AD7D7B" w:rsidRPr="00A55042" w:rsidRDefault="00AD7D7B" w:rsidP="00894E07">
      <w:pPr>
        <w:pStyle w:val="4Bulletedcopyblue"/>
        <w:numPr>
          <w:ilvl w:val="0"/>
          <w:numId w:val="0"/>
        </w:numPr>
        <w:rPr>
          <w:rFonts w:asciiTheme="majorHAnsi" w:hAnsiTheme="majorHAnsi" w:cstheme="majorHAnsi"/>
          <w:lang w:val="en-GB"/>
        </w:rPr>
      </w:pPr>
    </w:p>
    <w:p w14:paraId="4E8ECBC7" w14:textId="77777777" w:rsidR="00AD7D7B" w:rsidRPr="00A55042" w:rsidRDefault="00AD7D7B" w:rsidP="00894E07">
      <w:pPr>
        <w:pStyle w:val="4Bulletedcopyblue"/>
        <w:numPr>
          <w:ilvl w:val="0"/>
          <w:numId w:val="0"/>
        </w:numPr>
        <w:rPr>
          <w:rFonts w:asciiTheme="majorHAnsi" w:hAnsiTheme="majorHAnsi" w:cstheme="majorHAnsi"/>
          <w:lang w:val="en-GB"/>
        </w:rPr>
      </w:pPr>
    </w:p>
    <w:p w14:paraId="572C67AF" w14:textId="77777777" w:rsidR="00AD7D7B" w:rsidRPr="00A55042" w:rsidRDefault="00AD7D7B" w:rsidP="00894E07">
      <w:pPr>
        <w:pStyle w:val="4Bulletedcopyblue"/>
        <w:numPr>
          <w:ilvl w:val="0"/>
          <w:numId w:val="0"/>
        </w:numPr>
        <w:rPr>
          <w:rFonts w:asciiTheme="majorHAnsi" w:hAnsiTheme="majorHAnsi" w:cstheme="majorHAnsi"/>
          <w:lang w:val="en-GB"/>
        </w:rPr>
      </w:pPr>
    </w:p>
    <w:p w14:paraId="5D928EF9" w14:textId="77777777" w:rsidR="00AD7D7B" w:rsidRPr="00A55042" w:rsidRDefault="00AD7D7B" w:rsidP="00894E07">
      <w:pPr>
        <w:pStyle w:val="4Bulletedcopyblue"/>
        <w:numPr>
          <w:ilvl w:val="0"/>
          <w:numId w:val="0"/>
        </w:numPr>
        <w:rPr>
          <w:rFonts w:asciiTheme="majorHAnsi" w:hAnsiTheme="majorHAnsi" w:cstheme="majorHAnsi"/>
          <w:lang w:val="en-GB"/>
        </w:rPr>
      </w:pPr>
    </w:p>
    <w:p w14:paraId="5A83BD99" w14:textId="77777777" w:rsidR="00AD7D7B" w:rsidRPr="00A55042" w:rsidRDefault="00AD7D7B" w:rsidP="00894E07">
      <w:pPr>
        <w:pStyle w:val="4Bulletedcopyblue"/>
        <w:numPr>
          <w:ilvl w:val="0"/>
          <w:numId w:val="0"/>
        </w:numPr>
        <w:rPr>
          <w:rFonts w:asciiTheme="majorHAnsi" w:hAnsiTheme="majorHAnsi" w:cstheme="majorHAnsi"/>
          <w:lang w:val="en-GB"/>
        </w:rPr>
      </w:pPr>
    </w:p>
    <w:p w14:paraId="0B0D79F1" w14:textId="77777777" w:rsidR="00AD7D7B" w:rsidRPr="00A55042" w:rsidRDefault="00AD7D7B" w:rsidP="00894E07">
      <w:pPr>
        <w:pStyle w:val="4Bulletedcopyblue"/>
        <w:numPr>
          <w:ilvl w:val="0"/>
          <w:numId w:val="0"/>
        </w:numPr>
        <w:rPr>
          <w:rFonts w:asciiTheme="majorHAnsi" w:hAnsiTheme="majorHAnsi" w:cstheme="majorHAnsi"/>
          <w:lang w:val="en-GB"/>
        </w:rPr>
      </w:pPr>
    </w:p>
    <w:p w14:paraId="328E7EFA" w14:textId="77777777" w:rsidR="00AD7D7B" w:rsidRPr="00A55042" w:rsidRDefault="00AD7D7B" w:rsidP="00894E07">
      <w:pPr>
        <w:pStyle w:val="4Bulletedcopyblue"/>
        <w:numPr>
          <w:ilvl w:val="0"/>
          <w:numId w:val="0"/>
        </w:numPr>
        <w:rPr>
          <w:rFonts w:asciiTheme="majorHAnsi" w:hAnsiTheme="majorHAnsi" w:cstheme="majorHAnsi"/>
          <w:b/>
          <w:color w:val="0070C0"/>
          <w:sz w:val="28"/>
          <w:szCs w:val="28"/>
          <w:lang w:val="en-GB"/>
        </w:rPr>
      </w:pPr>
      <w:r w:rsidRPr="00A55042">
        <w:rPr>
          <w:rFonts w:asciiTheme="majorHAnsi" w:hAnsiTheme="majorHAnsi" w:cstheme="majorHAnsi"/>
          <w:b/>
          <w:color w:val="0070C0"/>
          <w:sz w:val="28"/>
          <w:szCs w:val="28"/>
          <w:lang w:val="en-GB"/>
        </w:rPr>
        <w:lastRenderedPageBreak/>
        <w:t>Appendix 1</w:t>
      </w:r>
    </w:p>
    <w:p w14:paraId="1FA9FE89" w14:textId="77777777" w:rsidR="00AD7D7B" w:rsidRPr="00A55042" w:rsidRDefault="00AD7D7B" w:rsidP="00894E07">
      <w:pPr>
        <w:pStyle w:val="4Bulletedcopyblue"/>
        <w:numPr>
          <w:ilvl w:val="0"/>
          <w:numId w:val="0"/>
        </w:numPr>
        <w:rPr>
          <w:rFonts w:asciiTheme="majorHAnsi" w:hAnsiTheme="majorHAnsi" w:cstheme="majorHAnsi"/>
          <w:lang w:val="en-GB"/>
        </w:rPr>
      </w:pPr>
    </w:p>
    <w:p w14:paraId="57968CB5" w14:textId="77777777" w:rsidR="004958B2" w:rsidRPr="00A55042" w:rsidRDefault="004958B2" w:rsidP="00894E07">
      <w:pPr>
        <w:pStyle w:val="4Bulletedcopyblue"/>
        <w:numPr>
          <w:ilvl w:val="0"/>
          <w:numId w:val="0"/>
        </w:numPr>
        <w:rPr>
          <w:rFonts w:asciiTheme="majorHAnsi" w:hAnsiTheme="majorHAnsi" w:cstheme="majorHAnsi"/>
          <w:b/>
          <w:sz w:val="24"/>
          <w:szCs w:val="24"/>
          <w:lang w:val="en-GB"/>
        </w:rPr>
      </w:pPr>
      <w:r w:rsidRPr="00A55042">
        <w:rPr>
          <w:rFonts w:asciiTheme="majorHAnsi" w:hAnsiTheme="majorHAnsi" w:cstheme="majorHAnsi"/>
          <w:b/>
          <w:sz w:val="24"/>
          <w:szCs w:val="24"/>
          <w:lang w:val="en-GB"/>
        </w:rPr>
        <w:t>Our Here to Help Route</w:t>
      </w:r>
    </w:p>
    <w:p w14:paraId="45A0EBC6" w14:textId="77777777" w:rsidR="00B47C02" w:rsidRPr="00A55042" w:rsidRDefault="00B47C02" w:rsidP="00894E07">
      <w:pPr>
        <w:pStyle w:val="4Bulletedcopyblue"/>
        <w:numPr>
          <w:ilvl w:val="0"/>
          <w:numId w:val="0"/>
        </w:numPr>
        <w:rPr>
          <w:rFonts w:asciiTheme="majorHAnsi" w:hAnsiTheme="majorHAnsi" w:cstheme="majorHAnsi"/>
          <w:sz w:val="24"/>
          <w:szCs w:val="24"/>
          <w:lang w:val="en-GB"/>
        </w:rPr>
      </w:pPr>
      <w:r w:rsidRPr="00A55042">
        <w:rPr>
          <w:rFonts w:asciiTheme="majorHAnsi" w:hAnsiTheme="majorHAnsi" w:cstheme="majorHAnsi"/>
          <w:sz w:val="24"/>
          <w:szCs w:val="24"/>
          <w:lang w:val="en-GB"/>
        </w:rPr>
        <w:t>Having spoken to the class teacher in the first instance you may be supported by different staff members depending on the nature of need.</w:t>
      </w:r>
    </w:p>
    <w:p w14:paraId="0E0991D0" w14:textId="211F7826" w:rsidR="00894E07" w:rsidRPr="00846503" w:rsidRDefault="00846503" w:rsidP="00846503">
      <w:pPr>
        <w:pStyle w:val="4Bulletedcopyblue"/>
        <w:numPr>
          <w:ilvl w:val="0"/>
          <w:numId w:val="0"/>
        </w:numPr>
        <w:jc w:val="center"/>
        <w:rPr>
          <w:rFonts w:asciiTheme="majorHAnsi" w:hAnsiTheme="majorHAnsi" w:cstheme="majorHAnsi"/>
          <w:sz w:val="23"/>
          <w:szCs w:val="24"/>
        </w:rPr>
      </w:pPr>
      <w:r w:rsidRPr="00846503">
        <w:rPr>
          <w:rFonts w:asciiTheme="majorHAnsi" w:hAnsiTheme="majorHAnsi" w:cstheme="majorHAnsi"/>
          <w:sz w:val="23"/>
          <w:szCs w:val="24"/>
        </w:rPr>
        <w:drawing>
          <wp:inline distT="0" distB="0" distL="0" distR="0" wp14:anchorId="6476B4C6" wp14:editId="5A0F4225">
            <wp:extent cx="5199940" cy="7267144"/>
            <wp:effectExtent l="0" t="0" r="1270" b="0"/>
            <wp:docPr id="1040381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81463" name=""/>
                    <pic:cNvPicPr/>
                  </pic:nvPicPr>
                  <pic:blipFill rotWithShape="1">
                    <a:blip r:embed="rId12"/>
                    <a:srcRect t="1676"/>
                    <a:stretch>
                      <a:fillRect/>
                    </a:stretch>
                  </pic:blipFill>
                  <pic:spPr bwMode="auto">
                    <a:xfrm>
                      <a:off x="0" y="0"/>
                      <a:ext cx="5205781" cy="7275307"/>
                    </a:xfrm>
                    <a:prstGeom prst="rect">
                      <a:avLst/>
                    </a:prstGeom>
                    <a:ln>
                      <a:noFill/>
                    </a:ln>
                    <a:extLst>
                      <a:ext uri="{53640926-AAD7-44D8-BBD7-CCE9431645EC}">
                        <a14:shadowObscured xmlns:a14="http://schemas.microsoft.com/office/drawing/2010/main"/>
                      </a:ext>
                    </a:extLst>
                  </pic:spPr>
                </pic:pic>
              </a:graphicData>
            </a:graphic>
          </wp:inline>
        </w:drawing>
      </w:r>
    </w:p>
    <w:sectPr w:rsidR="00894E07" w:rsidRPr="00846503" w:rsidSect="00F06022">
      <w:headerReference w:type="even" r:id="rId13"/>
      <w:headerReference w:type="default" r:id="rId14"/>
      <w:footerReference w:type="default" r:id="rId15"/>
      <w:headerReference w:type="first" r:id="rId16"/>
      <w:footerReference w:type="first" r:id="rId1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020F" w14:textId="77777777" w:rsidR="0032432E" w:rsidRDefault="0032432E" w:rsidP="00626EDA">
      <w:r>
        <w:separator/>
      </w:r>
    </w:p>
  </w:endnote>
  <w:endnote w:type="continuationSeparator" w:id="0">
    <w:p w14:paraId="68F19088" w14:textId="77777777" w:rsidR="0032432E" w:rsidRDefault="0032432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1F583"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26403">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6425F8D1" w14:textId="77777777" w:rsidTr="001235FA">
      <w:tc>
        <w:tcPr>
          <w:tcW w:w="6379" w:type="dxa"/>
        </w:tcPr>
        <w:p w14:paraId="66BE77B1"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402A2A2"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FC74D3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EFC81" w14:textId="77777777" w:rsidR="0032432E" w:rsidRDefault="0032432E" w:rsidP="00626EDA">
      <w:r>
        <w:separator/>
      </w:r>
    </w:p>
  </w:footnote>
  <w:footnote w:type="continuationSeparator" w:id="0">
    <w:p w14:paraId="512D7507" w14:textId="77777777" w:rsidR="0032432E" w:rsidRDefault="0032432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1E50" w14:textId="77777777" w:rsidR="00FE3F15" w:rsidRDefault="004958B2">
    <w:r>
      <w:rPr>
        <w:noProof/>
        <w:lang w:val="en-GB" w:eastAsia="en-GB"/>
      </w:rPr>
      <w:drawing>
        <wp:anchor distT="0" distB="0" distL="114300" distR="114300" simplePos="0" relativeHeight="251658240" behindDoc="1" locked="0" layoutInCell="1" allowOverlap="1" wp14:anchorId="4C1E27FA" wp14:editId="3BF07E3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14268F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2129D" w14:textId="77777777" w:rsidR="00FE3F15" w:rsidRDefault="00FE3F15"/>
  <w:p w14:paraId="2440C8B5" w14:textId="77777777" w:rsidR="00FE3F15" w:rsidRDefault="00FE3F15"/>
  <w:p w14:paraId="6460A00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AB91F" w14:textId="77777777" w:rsidR="00FE3F15" w:rsidRDefault="00FE3F15"/>
  <w:p w14:paraId="3E6C918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86BB68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5pt;height:29.45pt" o:bullet="t">
        <v:imagedata r:id="rId1" o:title="Tick"/>
      </v:shape>
    </w:pict>
  </w:numPicBullet>
  <w:numPicBullet w:numPicBulletId="1">
    <w:pict>
      <v:shape id="_x0000_i1026" type="#_x0000_t75" style="width:29.45pt;height:29.45pt" o:bullet="t">
        <v:imagedata r:id="rId2" o:title="Cross"/>
      </v:shape>
    </w:pict>
  </w:numPicBullet>
  <w:numPicBullet w:numPicBulletId="2">
    <w:pict>
      <v:shape id="_x0000_i1027" type="#_x0000_t75" style="width:208.9pt;height:332.75pt" o:bullet="t">
        <v:imagedata r:id="rId3" o:title="art1EF6"/>
      </v:shape>
    </w:pict>
  </w:numPicBullet>
  <w:numPicBullet w:numPicBulletId="3">
    <w:pict>
      <v:shape id="_x0000_i1028" type="#_x0000_t75" style="width:208.9pt;height:332.75pt" o:bullet="t">
        <v:imagedata r:id="rId4" o:title="TK_LOGO_POINTER_RGB_bullet_blue"/>
      </v:shape>
    </w:pict>
  </w:numPicBullet>
  <w:numPicBullet w:numPicBulletId="4">
    <w:pict>
      <v:shape id="_x0000_i1029" type="#_x0000_t75" style="width:567.8pt;height:903.8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02262786">
    <w:abstractNumId w:val="8"/>
  </w:num>
  <w:num w:numId="2" w16cid:durableId="1591308601">
    <w:abstractNumId w:val="2"/>
  </w:num>
  <w:num w:numId="3" w16cid:durableId="1077019284">
    <w:abstractNumId w:val="6"/>
  </w:num>
  <w:num w:numId="4" w16cid:durableId="239144035">
    <w:abstractNumId w:val="9"/>
  </w:num>
  <w:num w:numId="5" w16cid:durableId="704062623">
    <w:abstractNumId w:val="0"/>
  </w:num>
  <w:num w:numId="6" w16cid:durableId="680203086">
    <w:abstractNumId w:val="4"/>
  </w:num>
  <w:num w:numId="7" w16cid:durableId="315257378">
    <w:abstractNumId w:val="1"/>
  </w:num>
  <w:num w:numId="8" w16cid:durableId="79956571">
    <w:abstractNumId w:val="3"/>
  </w:num>
  <w:num w:numId="9" w16cid:durableId="462892800">
    <w:abstractNumId w:val="10"/>
  </w:num>
  <w:num w:numId="10" w16cid:durableId="339896998">
    <w:abstractNumId w:val="6"/>
  </w:num>
  <w:num w:numId="11" w16cid:durableId="567962276">
    <w:abstractNumId w:val="2"/>
  </w:num>
  <w:num w:numId="12" w16cid:durableId="1921593866">
    <w:abstractNumId w:val="10"/>
  </w:num>
  <w:num w:numId="13" w16cid:durableId="1258563627">
    <w:abstractNumId w:val="8"/>
  </w:num>
  <w:num w:numId="14" w16cid:durableId="1047602219">
    <w:abstractNumId w:val="9"/>
  </w:num>
  <w:num w:numId="15" w16cid:durableId="170724780">
    <w:abstractNumId w:val="1"/>
  </w:num>
  <w:num w:numId="16" w16cid:durableId="647512252">
    <w:abstractNumId w:val="3"/>
  </w:num>
  <w:num w:numId="17" w16cid:durableId="250358179">
    <w:abstractNumId w:val="9"/>
  </w:num>
  <w:num w:numId="18" w16cid:durableId="818809888">
    <w:abstractNumId w:val="5"/>
  </w:num>
  <w:num w:numId="19" w16cid:durableId="156657265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764C1"/>
    <w:rsid w:val="00082050"/>
    <w:rsid w:val="000A569F"/>
    <w:rsid w:val="000B2CE7"/>
    <w:rsid w:val="000B77E5"/>
    <w:rsid w:val="000D6968"/>
    <w:rsid w:val="000F5932"/>
    <w:rsid w:val="001023F9"/>
    <w:rsid w:val="001079AB"/>
    <w:rsid w:val="00116FA0"/>
    <w:rsid w:val="001201E4"/>
    <w:rsid w:val="001235FA"/>
    <w:rsid w:val="001357C9"/>
    <w:rsid w:val="001566F2"/>
    <w:rsid w:val="0017045F"/>
    <w:rsid w:val="001714F0"/>
    <w:rsid w:val="001978C4"/>
    <w:rsid w:val="001B2301"/>
    <w:rsid w:val="001E3CA3"/>
    <w:rsid w:val="001F2B16"/>
    <w:rsid w:val="00235450"/>
    <w:rsid w:val="002536A5"/>
    <w:rsid w:val="00275D5E"/>
    <w:rsid w:val="002E16E7"/>
    <w:rsid w:val="002E17B7"/>
    <w:rsid w:val="002E3705"/>
    <w:rsid w:val="002E5D89"/>
    <w:rsid w:val="002F4E11"/>
    <w:rsid w:val="0032432E"/>
    <w:rsid w:val="003365A2"/>
    <w:rsid w:val="00372F45"/>
    <w:rsid w:val="00375061"/>
    <w:rsid w:val="00377808"/>
    <w:rsid w:val="00377FFC"/>
    <w:rsid w:val="00383D24"/>
    <w:rsid w:val="003B2EB4"/>
    <w:rsid w:val="003C1D02"/>
    <w:rsid w:val="003D4E0B"/>
    <w:rsid w:val="003F2BD9"/>
    <w:rsid w:val="003F6230"/>
    <w:rsid w:val="00411BE9"/>
    <w:rsid w:val="00430916"/>
    <w:rsid w:val="0043696F"/>
    <w:rsid w:val="0046077F"/>
    <w:rsid w:val="00465755"/>
    <w:rsid w:val="004750A7"/>
    <w:rsid w:val="00492175"/>
    <w:rsid w:val="004944EE"/>
    <w:rsid w:val="004958B2"/>
    <w:rsid w:val="004A4481"/>
    <w:rsid w:val="004B05BB"/>
    <w:rsid w:val="004B3C9A"/>
    <w:rsid w:val="004D06A4"/>
    <w:rsid w:val="004E0BA9"/>
    <w:rsid w:val="004F463D"/>
    <w:rsid w:val="00510ED3"/>
    <w:rsid w:val="00512916"/>
    <w:rsid w:val="00531C8C"/>
    <w:rsid w:val="00543D26"/>
    <w:rsid w:val="00564CD3"/>
    <w:rsid w:val="0056775A"/>
    <w:rsid w:val="00573834"/>
    <w:rsid w:val="00584A10"/>
    <w:rsid w:val="00590890"/>
    <w:rsid w:val="00597ED1"/>
    <w:rsid w:val="005B1D35"/>
    <w:rsid w:val="005B3CA6"/>
    <w:rsid w:val="005B4650"/>
    <w:rsid w:val="005B7ADF"/>
    <w:rsid w:val="0062626B"/>
    <w:rsid w:val="00626EDA"/>
    <w:rsid w:val="00640F63"/>
    <w:rsid w:val="00671FE5"/>
    <w:rsid w:val="00680CD2"/>
    <w:rsid w:val="006A3C73"/>
    <w:rsid w:val="006F569D"/>
    <w:rsid w:val="006F7E8A"/>
    <w:rsid w:val="007070A1"/>
    <w:rsid w:val="00715DD1"/>
    <w:rsid w:val="007239F8"/>
    <w:rsid w:val="0072620F"/>
    <w:rsid w:val="00735B7D"/>
    <w:rsid w:val="00740AC8"/>
    <w:rsid w:val="00772FE0"/>
    <w:rsid w:val="00785BEE"/>
    <w:rsid w:val="007A03B3"/>
    <w:rsid w:val="007A7E05"/>
    <w:rsid w:val="007B2EAC"/>
    <w:rsid w:val="007C5AC9"/>
    <w:rsid w:val="007D268D"/>
    <w:rsid w:val="007E217D"/>
    <w:rsid w:val="007E6128"/>
    <w:rsid w:val="007F2F4C"/>
    <w:rsid w:val="007F788B"/>
    <w:rsid w:val="00805A94"/>
    <w:rsid w:val="0080784C"/>
    <w:rsid w:val="008116A6"/>
    <w:rsid w:val="008361B0"/>
    <w:rsid w:val="00846503"/>
    <w:rsid w:val="008472C3"/>
    <w:rsid w:val="00866E39"/>
    <w:rsid w:val="00870B52"/>
    <w:rsid w:val="00874C73"/>
    <w:rsid w:val="00877394"/>
    <w:rsid w:val="00887DB6"/>
    <w:rsid w:val="008941E7"/>
    <w:rsid w:val="00894E07"/>
    <w:rsid w:val="008C1253"/>
    <w:rsid w:val="008F2ECD"/>
    <w:rsid w:val="008F744A"/>
    <w:rsid w:val="00902D2E"/>
    <w:rsid w:val="009122BB"/>
    <w:rsid w:val="0091263F"/>
    <w:rsid w:val="0099114F"/>
    <w:rsid w:val="009A267F"/>
    <w:rsid w:val="009A448F"/>
    <w:rsid w:val="009B1F2D"/>
    <w:rsid w:val="009D1474"/>
    <w:rsid w:val="009E1F57"/>
    <w:rsid w:val="009E331F"/>
    <w:rsid w:val="009F58D8"/>
    <w:rsid w:val="009F66A8"/>
    <w:rsid w:val="00A40642"/>
    <w:rsid w:val="00A41DED"/>
    <w:rsid w:val="00A466EE"/>
    <w:rsid w:val="00A47599"/>
    <w:rsid w:val="00A477BB"/>
    <w:rsid w:val="00A55042"/>
    <w:rsid w:val="00A62B49"/>
    <w:rsid w:val="00A80AA7"/>
    <w:rsid w:val="00A91D2D"/>
    <w:rsid w:val="00AA6E73"/>
    <w:rsid w:val="00AD3666"/>
    <w:rsid w:val="00AD7D7B"/>
    <w:rsid w:val="00B4263C"/>
    <w:rsid w:val="00B47C02"/>
    <w:rsid w:val="00B5559F"/>
    <w:rsid w:val="00B613DC"/>
    <w:rsid w:val="00B6679E"/>
    <w:rsid w:val="00B66F6B"/>
    <w:rsid w:val="00B81BD0"/>
    <w:rsid w:val="00B846C2"/>
    <w:rsid w:val="00B95F60"/>
    <w:rsid w:val="00BE3E54"/>
    <w:rsid w:val="00C144EE"/>
    <w:rsid w:val="00C31397"/>
    <w:rsid w:val="00C4589F"/>
    <w:rsid w:val="00C4731F"/>
    <w:rsid w:val="00C51C6A"/>
    <w:rsid w:val="00C72DC1"/>
    <w:rsid w:val="00C8314B"/>
    <w:rsid w:val="00C91F46"/>
    <w:rsid w:val="00CA3848"/>
    <w:rsid w:val="00CB2908"/>
    <w:rsid w:val="00CC51B6"/>
    <w:rsid w:val="00CC563E"/>
    <w:rsid w:val="00CD23C4"/>
    <w:rsid w:val="00CD2BC6"/>
    <w:rsid w:val="00CE5BBF"/>
    <w:rsid w:val="00CF553F"/>
    <w:rsid w:val="00D11C7E"/>
    <w:rsid w:val="00D1667C"/>
    <w:rsid w:val="00D2115E"/>
    <w:rsid w:val="00D26403"/>
    <w:rsid w:val="00D508B4"/>
    <w:rsid w:val="00D86752"/>
    <w:rsid w:val="00D95FA0"/>
    <w:rsid w:val="00DA43DE"/>
    <w:rsid w:val="00DA5725"/>
    <w:rsid w:val="00DA7F11"/>
    <w:rsid w:val="00DC28D6"/>
    <w:rsid w:val="00DC4C0F"/>
    <w:rsid w:val="00DC5FAC"/>
    <w:rsid w:val="00DF66B4"/>
    <w:rsid w:val="00E00085"/>
    <w:rsid w:val="00E02C0E"/>
    <w:rsid w:val="00E24FDF"/>
    <w:rsid w:val="00E27AD7"/>
    <w:rsid w:val="00E3210F"/>
    <w:rsid w:val="00E36879"/>
    <w:rsid w:val="00E606E8"/>
    <w:rsid w:val="00E647DF"/>
    <w:rsid w:val="00E763E4"/>
    <w:rsid w:val="00E82606"/>
    <w:rsid w:val="00E9136B"/>
    <w:rsid w:val="00EC6653"/>
    <w:rsid w:val="00EF22F0"/>
    <w:rsid w:val="00EF631F"/>
    <w:rsid w:val="00F02A4E"/>
    <w:rsid w:val="00F06022"/>
    <w:rsid w:val="00F139E0"/>
    <w:rsid w:val="00F519DC"/>
    <w:rsid w:val="00F82220"/>
    <w:rsid w:val="00F84228"/>
    <w:rsid w:val="00F902C0"/>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954CC"/>
  <w15:chartTrackingRefBased/>
  <w15:docId w15:val="{E4011F0F-A61C-499B-8450-35228CE2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Header">
    <w:name w:val="header"/>
    <w:basedOn w:val="Normal"/>
    <w:link w:val="HeaderChar"/>
    <w:uiPriority w:val="99"/>
    <w:semiHidden/>
    <w:unhideWhenUsed/>
    <w:rsid w:val="00D1667C"/>
    <w:pPr>
      <w:tabs>
        <w:tab w:val="center" w:pos="4513"/>
        <w:tab w:val="right" w:pos="9026"/>
      </w:tabs>
      <w:spacing w:after="0"/>
    </w:pPr>
  </w:style>
  <w:style w:type="character" w:customStyle="1" w:styleId="HeaderChar">
    <w:name w:val="Header Char"/>
    <w:basedOn w:val="DefaultParagraphFont"/>
    <w:link w:val="Header"/>
    <w:uiPriority w:val="99"/>
    <w:semiHidden/>
    <w:rsid w:val="00D1667C"/>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e786c8-30fc-4999-9589-790c9230ab3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235C5096ACCBF4A9529226A2FD1EDB2" ma:contentTypeVersion="12" ma:contentTypeDescription="Create a new document." ma:contentTypeScope="" ma:versionID="b0e880d62c22b8b55911347cfb2f2572">
  <xsd:schema xmlns:xsd="http://www.w3.org/2001/XMLSchema" xmlns:xs="http://www.w3.org/2001/XMLSchema" xmlns:p="http://schemas.microsoft.com/office/2006/metadata/properties" xmlns:ns2="91e786c8-30fc-4999-9589-790c9230ab3b" xmlns:ns3="1e30e797-fd28-4a3d-b16f-d9f2fe7bd369" targetNamespace="http://schemas.microsoft.com/office/2006/metadata/properties" ma:root="true" ma:fieldsID="cdac22c6fa0e6141b690bafe9c0300d7" ns2:_="" ns3:_="">
    <xsd:import namespace="91e786c8-30fc-4999-9589-790c9230ab3b"/>
    <xsd:import namespace="1e30e797-fd28-4a3d-b16f-d9f2fe7bd369"/>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786c8-30fc-4999-9589-790c9230ab3b"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30e797-fd28-4a3d-b16f-d9f2fe7bd36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B98329-088C-45F3-85EC-B35B67097D68}">
  <ds:schemaRefs>
    <ds:schemaRef ds:uri="http://schemas.microsoft.com/office/2006/metadata/properties"/>
    <ds:schemaRef ds:uri="http://schemas.microsoft.com/office/infopath/2007/PartnerControls"/>
    <ds:schemaRef ds:uri="91e786c8-30fc-4999-9589-790c9230ab3b"/>
  </ds:schemaRefs>
</ds:datastoreItem>
</file>

<file path=customXml/itemProps2.xml><?xml version="1.0" encoding="utf-8"?>
<ds:datastoreItem xmlns:ds="http://schemas.openxmlformats.org/officeDocument/2006/customXml" ds:itemID="{69715C0C-CD3A-4D91-AE68-0BB69FD20D56}">
  <ds:schemaRefs>
    <ds:schemaRef ds:uri="http://schemas.microsoft.com/sharepoint/v3/contenttype/forms"/>
  </ds:schemaRefs>
</ds:datastoreItem>
</file>

<file path=customXml/itemProps3.xml><?xml version="1.0" encoding="utf-8"?>
<ds:datastoreItem xmlns:ds="http://schemas.openxmlformats.org/officeDocument/2006/customXml" ds:itemID="{730079C4-7E58-4225-B57D-373F78312EB0}">
  <ds:schemaRefs>
    <ds:schemaRef ds:uri="http://schemas.openxmlformats.org/officeDocument/2006/bibliography"/>
  </ds:schemaRefs>
</ds:datastoreItem>
</file>

<file path=customXml/itemProps4.xml><?xml version="1.0" encoding="utf-8"?>
<ds:datastoreItem xmlns:ds="http://schemas.openxmlformats.org/officeDocument/2006/customXml" ds:itemID="{326624EF-C04F-45E7-AE78-17C3D6F0A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786c8-30fc-4999-9589-790c9230ab3b"/>
    <ds:schemaRef ds:uri="1e30e797-fd28-4a3d-b16f-d9f2fe7bd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Links>
    <vt:vector size="48" baseType="variant">
      <vt:variant>
        <vt:i4>1310773</vt:i4>
      </vt:variant>
      <vt:variant>
        <vt:i4>38</vt:i4>
      </vt:variant>
      <vt:variant>
        <vt:i4>0</vt:i4>
      </vt:variant>
      <vt:variant>
        <vt:i4>5</vt:i4>
      </vt:variant>
      <vt:variant>
        <vt:lpwstr/>
      </vt:variant>
      <vt:variant>
        <vt:lpwstr>_Toc21081369</vt:lpwstr>
      </vt:variant>
      <vt:variant>
        <vt:i4>1376309</vt:i4>
      </vt:variant>
      <vt:variant>
        <vt:i4>32</vt:i4>
      </vt:variant>
      <vt:variant>
        <vt:i4>0</vt:i4>
      </vt:variant>
      <vt:variant>
        <vt:i4>5</vt:i4>
      </vt:variant>
      <vt:variant>
        <vt:lpwstr/>
      </vt:variant>
      <vt:variant>
        <vt:lpwstr>_Toc21081368</vt:lpwstr>
      </vt:variant>
      <vt:variant>
        <vt:i4>1703989</vt:i4>
      </vt:variant>
      <vt:variant>
        <vt:i4>26</vt:i4>
      </vt:variant>
      <vt:variant>
        <vt:i4>0</vt:i4>
      </vt:variant>
      <vt:variant>
        <vt:i4>5</vt:i4>
      </vt:variant>
      <vt:variant>
        <vt:lpwstr/>
      </vt:variant>
      <vt:variant>
        <vt:lpwstr>_Toc21081367</vt:lpwstr>
      </vt:variant>
      <vt:variant>
        <vt:i4>1769525</vt:i4>
      </vt:variant>
      <vt:variant>
        <vt:i4>20</vt:i4>
      </vt:variant>
      <vt:variant>
        <vt:i4>0</vt:i4>
      </vt:variant>
      <vt:variant>
        <vt:i4>5</vt:i4>
      </vt:variant>
      <vt:variant>
        <vt:lpwstr/>
      </vt:variant>
      <vt:variant>
        <vt:lpwstr>_Toc21081366</vt:lpwstr>
      </vt:variant>
      <vt:variant>
        <vt:i4>1572917</vt:i4>
      </vt:variant>
      <vt:variant>
        <vt:i4>14</vt:i4>
      </vt:variant>
      <vt:variant>
        <vt:i4>0</vt:i4>
      </vt:variant>
      <vt:variant>
        <vt:i4>5</vt:i4>
      </vt:variant>
      <vt:variant>
        <vt:lpwstr/>
      </vt:variant>
      <vt:variant>
        <vt:lpwstr>_Toc21081365</vt:lpwstr>
      </vt:variant>
      <vt:variant>
        <vt:i4>1638453</vt:i4>
      </vt:variant>
      <vt:variant>
        <vt:i4>8</vt:i4>
      </vt:variant>
      <vt:variant>
        <vt:i4>0</vt:i4>
      </vt:variant>
      <vt:variant>
        <vt:i4>5</vt:i4>
      </vt:variant>
      <vt:variant>
        <vt:lpwstr/>
      </vt:variant>
      <vt:variant>
        <vt:lpwstr>_Toc21081364</vt:lpwstr>
      </vt:variant>
      <vt:variant>
        <vt:i4>1966133</vt:i4>
      </vt:variant>
      <vt:variant>
        <vt:i4>2</vt:i4>
      </vt:variant>
      <vt:variant>
        <vt:i4>0</vt:i4>
      </vt:variant>
      <vt:variant>
        <vt:i4>5</vt:i4>
      </vt:variant>
      <vt:variant>
        <vt:lpwstr/>
      </vt:variant>
      <vt:variant>
        <vt:lpwstr>_Toc21081363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Mrs Eldridge</cp:lastModifiedBy>
  <cp:revision>11</cp:revision>
  <cp:lastPrinted>2018-10-02T14:43:00Z</cp:lastPrinted>
  <dcterms:created xsi:type="dcterms:W3CDTF">2024-07-30T13:15:00Z</dcterms:created>
  <dcterms:modified xsi:type="dcterms:W3CDTF">2026-07-28T17:46:00Z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0x010100C235C5096ACCBF4A9529226A2FD1EDB2</vt:lpwstr>
  </property>
</Properties>
</file>